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547E7C04" w14:textId="77777777" w:rsidR="003C7AE2" w:rsidRPr="00B52D8B" w:rsidRDefault="003C7AE2" w:rsidP="003C7AE2">
      <w:pPr>
        <w:tabs>
          <w:tab w:val="left" w:pos="5040"/>
        </w:tabs>
        <w:ind w:firstLine="2160"/>
        <w:rPr>
          <w:b/>
          <w:sz w:val="20"/>
          <w:szCs w:val="20"/>
        </w:rPr>
      </w:pPr>
      <w:r>
        <w:rPr>
          <w:b/>
          <w:noProof/>
          <w:sz w:val="32"/>
        </w:rPr>
        <w:drawing>
          <wp:anchor distT="0" distB="0" distL="114300" distR="114300" simplePos="0" relativeHeight="251658240" behindDoc="0" locked="0" layoutInCell="1" allowOverlap="1" wp14:anchorId="5CD94434" wp14:editId="161A5D01">
            <wp:simplePos x="0" y="0"/>
            <wp:positionH relativeFrom="column">
              <wp:posOffset>923</wp:posOffset>
            </wp:positionH>
            <wp:positionV relativeFrom="paragraph">
              <wp:posOffset>252</wp:posOffset>
            </wp:positionV>
            <wp:extent cx="1673352" cy="916245"/>
            <wp:effectExtent l="0" t="0" r="3175" b="0"/>
            <wp:wrapThrough wrapText="bothSides">
              <wp:wrapPolygon edited="0">
                <wp:start x="12296" y="0"/>
                <wp:lineTo x="3443" y="1498"/>
                <wp:lineTo x="1803" y="3895"/>
                <wp:lineTo x="0" y="12283"/>
                <wp:lineTo x="0" y="17076"/>
                <wp:lineTo x="1148" y="19173"/>
                <wp:lineTo x="1148" y="19473"/>
                <wp:lineTo x="3935" y="21270"/>
                <wp:lineTo x="4263" y="21270"/>
                <wp:lineTo x="9181" y="21270"/>
                <wp:lineTo x="14919" y="20372"/>
                <wp:lineTo x="14591" y="19173"/>
                <wp:lineTo x="15247" y="19173"/>
                <wp:lineTo x="20985" y="14979"/>
                <wp:lineTo x="21477" y="8988"/>
                <wp:lineTo x="21477" y="3295"/>
                <wp:lineTo x="19182" y="899"/>
                <wp:lineTo x="17214" y="0"/>
                <wp:lineTo x="12296" y="0"/>
              </wp:wrapPolygon>
            </wp:wrapThrough>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11"/>
                    <a:stretch>
                      <a:fillRect/>
                    </a:stretch>
                  </pic:blipFill>
                  <pic:spPr>
                    <a:xfrm>
                      <a:off x="0" y="0"/>
                      <a:ext cx="1673352" cy="916245"/>
                    </a:xfrm>
                    <a:prstGeom prst="rect">
                      <a:avLst/>
                    </a:prstGeom>
                  </pic:spPr>
                </pic:pic>
              </a:graphicData>
            </a:graphic>
            <wp14:sizeRelH relativeFrom="margin">
              <wp14:pctWidth>0</wp14:pctWidth>
            </wp14:sizeRelH>
          </wp:anchor>
        </w:drawing>
      </w:r>
      <w:r>
        <w:rPr>
          <w:b/>
          <w:sz w:val="20"/>
          <w:szCs w:val="20"/>
        </w:rPr>
        <w:t xml:space="preserve">  BOARD</w:t>
      </w:r>
      <w:r w:rsidRPr="00B52D8B">
        <w:rPr>
          <w:b/>
          <w:sz w:val="20"/>
          <w:szCs w:val="20"/>
        </w:rPr>
        <w:t xml:space="preserve"> OF DIRECTORS</w:t>
      </w:r>
    </w:p>
    <w:p w14:paraId="13689865" w14:textId="538B6F5C" w:rsidR="003C7AE2" w:rsidRDefault="003C7AE2" w:rsidP="003C7AE2">
      <w:pPr>
        <w:rPr>
          <w:sz w:val="20"/>
        </w:rPr>
      </w:pPr>
      <w:r>
        <w:rPr>
          <w:b/>
          <w:sz w:val="32"/>
        </w:rPr>
        <w:tab/>
      </w:r>
      <w:r>
        <w:rPr>
          <w:b/>
          <w:sz w:val="32"/>
        </w:rPr>
        <w:tab/>
      </w:r>
      <w:r>
        <w:rPr>
          <w:b/>
          <w:sz w:val="32"/>
        </w:rPr>
        <w:tab/>
      </w:r>
      <w:r>
        <w:rPr>
          <w:b/>
          <w:sz w:val="32"/>
        </w:rPr>
        <w:tab/>
      </w:r>
      <w:r w:rsidR="00775076">
        <w:rPr>
          <w:sz w:val="20"/>
        </w:rPr>
        <w:t>Stacy Atkins-Salazar</w:t>
      </w:r>
      <w:r w:rsidRPr="00DB7EEA">
        <w:rPr>
          <w:i/>
          <w:iCs/>
          <w:sz w:val="20"/>
        </w:rPr>
        <w:t>,</w:t>
      </w:r>
      <w:r>
        <w:rPr>
          <w:sz w:val="20"/>
        </w:rPr>
        <w:t xml:space="preserve"> City of Arcata, </w:t>
      </w:r>
      <w:r>
        <w:rPr>
          <w:b/>
          <w:bCs/>
          <w:sz w:val="20"/>
        </w:rPr>
        <w:t>Chair</w:t>
      </w:r>
    </w:p>
    <w:p w14:paraId="2EAB2698" w14:textId="210A01EC" w:rsidR="003C7AE2" w:rsidRPr="00EE461F" w:rsidRDefault="003C7AE2" w:rsidP="003C7AE2">
      <w:pPr>
        <w:ind w:left="4320" w:firstLine="720"/>
        <w:rPr>
          <w:b/>
          <w:bCs/>
          <w:sz w:val="20"/>
        </w:rPr>
      </w:pPr>
      <w:r>
        <w:rPr>
          <w:sz w:val="20"/>
        </w:rPr>
        <w:t xml:space="preserve">Michelle Lewis-Lusso City of Blue Lake, </w:t>
      </w:r>
      <w:r w:rsidRPr="00557DBA">
        <w:rPr>
          <w:b/>
          <w:bCs/>
          <w:sz w:val="20"/>
        </w:rPr>
        <w:t>Vice Chair</w:t>
      </w:r>
    </w:p>
    <w:p w14:paraId="76F46F21" w14:textId="77777777" w:rsidR="003C7AE2" w:rsidRPr="00D20589" w:rsidRDefault="003C7AE2" w:rsidP="003C7AE2">
      <w:pPr>
        <w:ind w:left="4320" w:firstLine="720"/>
        <w:rPr>
          <w:sz w:val="20"/>
        </w:rPr>
      </w:pPr>
      <w:r>
        <w:rPr>
          <w:sz w:val="20"/>
        </w:rPr>
        <w:t xml:space="preserve">Leslie </w:t>
      </w:r>
      <w:r w:rsidRPr="00D20589">
        <w:rPr>
          <w:sz w:val="20"/>
        </w:rPr>
        <w:t>Castellano, City of Eureka</w:t>
      </w:r>
    </w:p>
    <w:p w14:paraId="1A5843FF" w14:textId="04BADCD5" w:rsidR="003C7AE2" w:rsidRPr="00D20589" w:rsidRDefault="003C7AE2" w:rsidP="003C7AE2">
      <w:pPr>
        <w:ind w:left="4320" w:firstLine="720"/>
        <w:rPr>
          <w:sz w:val="20"/>
        </w:rPr>
      </w:pPr>
      <w:r>
        <w:rPr>
          <w:sz w:val="20"/>
        </w:rPr>
        <w:t>Rand</w:t>
      </w:r>
      <w:r w:rsidR="002426E5">
        <w:rPr>
          <w:sz w:val="20"/>
        </w:rPr>
        <w:t>all</w:t>
      </w:r>
      <w:r>
        <w:rPr>
          <w:sz w:val="20"/>
        </w:rPr>
        <w:t xml:space="preserve"> Cady</w:t>
      </w:r>
      <w:r w:rsidRPr="00D20589">
        <w:rPr>
          <w:sz w:val="20"/>
        </w:rPr>
        <w:t>, City of Ferndale</w:t>
      </w:r>
    </w:p>
    <w:p w14:paraId="47353C9E" w14:textId="7ABECC60" w:rsidR="003C7AE2" w:rsidRPr="00D20589" w:rsidRDefault="00691E10" w:rsidP="003C7AE2">
      <w:pPr>
        <w:ind w:left="4320" w:firstLine="720"/>
        <w:rPr>
          <w:sz w:val="20"/>
        </w:rPr>
      </w:pPr>
      <w:r>
        <w:rPr>
          <w:sz w:val="20"/>
        </w:rPr>
        <w:t>Steve Madrone</w:t>
      </w:r>
      <w:r w:rsidR="003C7AE2" w:rsidRPr="00D20589">
        <w:rPr>
          <w:sz w:val="20"/>
        </w:rPr>
        <w:t>, County of Humboldt</w:t>
      </w:r>
    </w:p>
    <w:p w14:paraId="60634EF7" w14:textId="77777777" w:rsidR="003C7AE2" w:rsidRPr="00877DFB" w:rsidRDefault="003C7AE2" w:rsidP="003C7AE2">
      <w:pPr>
        <w:tabs>
          <w:tab w:val="left" w:pos="5040"/>
        </w:tabs>
        <w:rPr>
          <w:b/>
          <w:sz w:val="20"/>
        </w:rPr>
      </w:pPr>
      <w:r>
        <w:rPr>
          <w:sz w:val="20"/>
        </w:rPr>
        <w:tab/>
      </w:r>
      <w:r w:rsidRPr="00D20589">
        <w:rPr>
          <w:sz w:val="20"/>
        </w:rPr>
        <w:t>Frank Wilson, City of Rio Dell</w:t>
      </w:r>
    </w:p>
    <w:p w14:paraId="1737BF6B" w14:textId="0C195AC0" w:rsidR="004C4AF2" w:rsidRPr="001759B6" w:rsidRDefault="00C327AB">
      <w:pPr>
        <w:rPr>
          <w:b/>
        </w:rPr>
      </w:pPr>
      <w:r w:rsidRPr="001759B6">
        <w:rPr>
          <w:b/>
        </w:rPr>
        <w:t>M</w:t>
      </w:r>
      <w:r w:rsidR="006E56C6" w:rsidRPr="001759B6">
        <w:rPr>
          <w:b/>
        </w:rPr>
        <w:t xml:space="preserve">inutes </w:t>
      </w:r>
    </w:p>
    <w:p w14:paraId="0AED96C8" w14:textId="11DD12E1" w:rsidR="00A82B8F" w:rsidRPr="001759B6" w:rsidRDefault="005A675E" w:rsidP="00A82B8F">
      <w:pPr>
        <w:autoSpaceDE w:val="0"/>
        <w:autoSpaceDN w:val="0"/>
        <w:adjustRightInd w:val="0"/>
        <w:rPr>
          <w:rFonts w:cs="Times New Roman"/>
          <w:b/>
          <w:bCs/>
        </w:rPr>
      </w:pPr>
      <w:r w:rsidRPr="001759B6">
        <w:rPr>
          <w:rFonts w:cs="Times New Roman"/>
          <w:b/>
          <w:bCs/>
        </w:rPr>
        <w:t>Thursday,</w:t>
      </w:r>
      <w:r w:rsidR="00623854" w:rsidRPr="001759B6">
        <w:rPr>
          <w:rFonts w:cs="Times New Roman"/>
          <w:b/>
          <w:bCs/>
        </w:rPr>
        <w:t xml:space="preserve"> </w:t>
      </w:r>
      <w:r w:rsidR="00B253E5">
        <w:rPr>
          <w:rFonts w:cs="Times New Roman"/>
          <w:b/>
          <w:bCs/>
        </w:rPr>
        <w:t>June</w:t>
      </w:r>
      <w:r w:rsidR="00A571F5">
        <w:rPr>
          <w:rFonts w:cs="Times New Roman"/>
          <w:b/>
          <w:bCs/>
        </w:rPr>
        <w:t xml:space="preserve"> </w:t>
      </w:r>
      <w:r w:rsidR="004B3690">
        <w:rPr>
          <w:rFonts w:cs="Times New Roman"/>
          <w:b/>
          <w:bCs/>
        </w:rPr>
        <w:t>25</w:t>
      </w:r>
      <w:r w:rsidR="0031798C" w:rsidRPr="001759B6">
        <w:rPr>
          <w:rFonts w:cs="Times New Roman"/>
          <w:b/>
          <w:bCs/>
        </w:rPr>
        <w:t xml:space="preserve">, </w:t>
      </w:r>
      <w:r w:rsidR="001A5D91" w:rsidRPr="001759B6">
        <w:rPr>
          <w:rFonts w:cs="Times New Roman"/>
          <w:b/>
          <w:bCs/>
        </w:rPr>
        <w:t>202</w:t>
      </w:r>
      <w:r w:rsidR="0033318D">
        <w:rPr>
          <w:rFonts w:cs="Times New Roman"/>
          <w:b/>
          <w:bCs/>
        </w:rPr>
        <w:t>6</w:t>
      </w:r>
      <w:r w:rsidR="001A5D91" w:rsidRPr="001759B6">
        <w:rPr>
          <w:rFonts w:cs="Times New Roman"/>
          <w:b/>
          <w:bCs/>
        </w:rPr>
        <w:t>,</w:t>
      </w:r>
      <w:r w:rsidR="00F34E47" w:rsidRPr="001759B6">
        <w:rPr>
          <w:rFonts w:cs="Times New Roman"/>
          <w:b/>
          <w:bCs/>
        </w:rPr>
        <w:t xml:space="preserve"> at</w:t>
      </w:r>
      <w:r w:rsidR="000F4D83" w:rsidRPr="001759B6">
        <w:rPr>
          <w:rFonts w:cs="Times New Roman"/>
          <w:b/>
          <w:bCs/>
        </w:rPr>
        <w:t xml:space="preserve"> </w:t>
      </w:r>
      <w:r w:rsidR="00770EC3">
        <w:rPr>
          <w:rFonts w:cs="Times New Roman"/>
          <w:b/>
          <w:bCs/>
        </w:rPr>
        <w:t>9</w:t>
      </w:r>
      <w:r w:rsidRPr="001759B6">
        <w:rPr>
          <w:rFonts w:cs="Times New Roman"/>
          <w:b/>
          <w:bCs/>
        </w:rPr>
        <w:t xml:space="preserve">:30 </w:t>
      </w:r>
      <w:r w:rsidR="00770EC3">
        <w:rPr>
          <w:rFonts w:cs="Times New Roman"/>
          <w:b/>
          <w:bCs/>
        </w:rPr>
        <w:t>A</w:t>
      </w:r>
      <w:r w:rsidRPr="001759B6">
        <w:rPr>
          <w:rFonts w:cs="Times New Roman"/>
          <w:b/>
          <w:bCs/>
        </w:rPr>
        <w:t>M</w:t>
      </w:r>
    </w:p>
    <w:p w14:paraId="4EB747FB" w14:textId="0A0CDEF7" w:rsidR="006E56C6" w:rsidRPr="001759B6" w:rsidRDefault="002B5A3F" w:rsidP="00A82B8F">
      <w:pPr>
        <w:autoSpaceDE w:val="0"/>
        <w:autoSpaceDN w:val="0"/>
        <w:adjustRightInd w:val="0"/>
        <w:rPr>
          <w:rFonts w:cs="Times New Roman"/>
          <w:b/>
          <w:bCs/>
        </w:rPr>
      </w:pPr>
      <w:r>
        <w:rPr>
          <w:rFonts w:cs="Times New Roman"/>
          <w:b/>
          <w:bCs/>
        </w:rPr>
        <w:t>Eureka City Council Chamber</w:t>
      </w:r>
    </w:p>
    <w:p w14:paraId="3C63CD6E" w14:textId="77777777" w:rsidR="006E56C6" w:rsidRPr="001759B6" w:rsidRDefault="006E56C6" w:rsidP="00A82B8F">
      <w:pPr>
        <w:autoSpaceDE w:val="0"/>
        <w:autoSpaceDN w:val="0"/>
        <w:adjustRightInd w:val="0"/>
        <w:rPr>
          <w:rFonts w:cs="Times New Roman"/>
          <w:b/>
          <w:bCs/>
        </w:rPr>
      </w:pPr>
    </w:p>
    <w:p w14:paraId="75F53E60" w14:textId="6282511A" w:rsidR="005A675E" w:rsidRPr="001759B6" w:rsidRDefault="006E56C6" w:rsidP="00295032">
      <w:pPr>
        <w:autoSpaceDE w:val="0"/>
        <w:autoSpaceDN w:val="0"/>
        <w:adjustRightInd w:val="0"/>
        <w:ind w:left="2160" w:hanging="2160"/>
        <w:rPr>
          <w:rFonts w:cs="Times New Roman"/>
        </w:rPr>
      </w:pPr>
      <w:r w:rsidRPr="001759B6">
        <w:rPr>
          <w:rFonts w:cs="Times New Roman"/>
        </w:rPr>
        <w:t>Present:</w:t>
      </w:r>
      <w:r w:rsidRPr="001759B6">
        <w:rPr>
          <w:rFonts w:cs="Times New Roman"/>
        </w:rPr>
        <w:tab/>
      </w:r>
      <w:r w:rsidR="00770EC3">
        <w:rPr>
          <w:rFonts w:cs="Times New Roman"/>
        </w:rPr>
        <w:t>Stacy Atkins-Salazar</w:t>
      </w:r>
      <w:r w:rsidR="007F4029">
        <w:rPr>
          <w:rFonts w:cs="Times New Roman"/>
        </w:rPr>
        <w:t>, Leslie Castellano</w:t>
      </w:r>
      <w:r w:rsidR="00FE659F">
        <w:rPr>
          <w:rFonts w:cs="Times New Roman"/>
        </w:rPr>
        <w:t>, Randall Cady</w:t>
      </w:r>
      <w:r w:rsidR="008E0B98">
        <w:rPr>
          <w:rFonts w:cs="Times New Roman"/>
        </w:rPr>
        <w:t xml:space="preserve">, </w:t>
      </w:r>
      <w:r w:rsidR="00770EC3">
        <w:rPr>
          <w:rFonts w:cs="Times New Roman"/>
        </w:rPr>
        <w:t xml:space="preserve">Steve Madrone, </w:t>
      </w:r>
      <w:r w:rsidR="008E0B98">
        <w:rPr>
          <w:rFonts w:cs="Times New Roman"/>
        </w:rPr>
        <w:t>Frank Wilson</w:t>
      </w:r>
      <w:r w:rsidR="00F40792" w:rsidRPr="001759B6">
        <w:rPr>
          <w:rFonts w:cs="Times New Roman"/>
        </w:rPr>
        <w:t>.</w:t>
      </w:r>
    </w:p>
    <w:p w14:paraId="0A639911" w14:textId="1FDB5E7C" w:rsidR="006E56C6" w:rsidRPr="001759B6" w:rsidRDefault="006E56C6" w:rsidP="005A675E">
      <w:pPr>
        <w:autoSpaceDE w:val="0"/>
        <w:autoSpaceDN w:val="0"/>
        <w:adjustRightInd w:val="0"/>
        <w:rPr>
          <w:rFonts w:cs="Times New Roman"/>
        </w:rPr>
      </w:pPr>
      <w:r w:rsidRPr="001759B6">
        <w:rPr>
          <w:rFonts w:cs="Times New Roman"/>
        </w:rPr>
        <w:t>Absent:</w:t>
      </w:r>
      <w:r w:rsidRPr="001759B6">
        <w:rPr>
          <w:rFonts w:cs="Times New Roman"/>
        </w:rPr>
        <w:tab/>
      </w:r>
      <w:r w:rsidRPr="001759B6">
        <w:rPr>
          <w:rFonts w:cs="Times New Roman"/>
        </w:rPr>
        <w:tab/>
      </w:r>
      <w:r w:rsidR="00770EC3">
        <w:rPr>
          <w:rFonts w:cs="Times New Roman"/>
        </w:rPr>
        <w:t>Michelle Lewis-Lusso</w:t>
      </w:r>
    </w:p>
    <w:p w14:paraId="7C7C8DF4" w14:textId="21984757" w:rsidR="006E56C6" w:rsidRPr="001759B6" w:rsidRDefault="006E56C6" w:rsidP="0033318D">
      <w:pPr>
        <w:autoSpaceDE w:val="0"/>
        <w:autoSpaceDN w:val="0"/>
        <w:adjustRightInd w:val="0"/>
        <w:ind w:left="2160" w:hanging="2160"/>
        <w:rPr>
          <w:rFonts w:cs="Times New Roman"/>
        </w:rPr>
      </w:pPr>
      <w:r w:rsidRPr="001759B6">
        <w:rPr>
          <w:rFonts w:cs="Times New Roman"/>
        </w:rPr>
        <w:t>Staff:</w:t>
      </w:r>
      <w:r w:rsidRPr="001759B6">
        <w:rPr>
          <w:rFonts w:cs="Times New Roman"/>
        </w:rPr>
        <w:tab/>
        <w:t>Eric Keller-Heckman</w:t>
      </w:r>
      <w:r w:rsidR="002426E5">
        <w:rPr>
          <w:rFonts w:cs="Times New Roman"/>
        </w:rPr>
        <w:t>, Helder Morais</w:t>
      </w:r>
      <w:r w:rsidR="007F4029">
        <w:rPr>
          <w:rFonts w:cs="Times New Roman"/>
        </w:rPr>
        <w:t>, Hilary</w:t>
      </w:r>
      <w:r w:rsidR="0033318D">
        <w:rPr>
          <w:rFonts w:cs="Times New Roman"/>
        </w:rPr>
        <w:t xml:space="preserve"> Schwartz</w:t>
      </w:r>
      <w:r w:rsidR="007F4029">
        <w:rPr>
          <w:rFonts w:cs="Times New Roman"/>
        </w:rPr>
        <w:t xml:space="preserve"> </w:t>
      </w:r>
      <w:r w:rsidR="0033318D">
        <w:rPr>
          <w:rFonts w:cs="Times New Roman"/>
        </w:rPr>
        <w:t xml:space="preserve">      </w:t>
      </w:r>
    </w:p>
    <w:p w14:paraId="4F3C7003" w14:textId="19AFC9DD" w:rsidR="006E56C6" w:rsidRPr="001759B6" w:rsidRDefault="006E56C6" w:rsidP="005A675E">
      <w:pPr>
        <w:autoSpaceDE w:val="0"/>
        <w:autoSpaceDN w:val="0"/>
        <w:adjustRightInd w:val="0"/>
        <w:rPr>
          <w:rFonts w:cs="Times New Roman"/>
        </w:rPr>
      </w:pPr>
      <w:r w:rsidRPr="001759B6">
        <w:rPr>
          <w:rFonts w:cs="Times New Roman"/>
        </w:rPr>
        <w:t>Legal Counsel:</w:t>
      </w:r>
      <w:r w:rsidRPr="001759B6">
        <w:rPr>
          <w:rFonts w:cs="Times New Roman"/>
        </w:rPr>
        <w:tab/>
        <w:t>N</w:t>
      </w:r>
      <w:r w:rsidR="0033318D">
        <w:rPr>
          <w:rFonts w:cs="Times New Roman"/>
        </w:rPr>
        <w:t>ancy Diamond</w:t>
      </w:r>
    </w:p>
    <w:p w14:paraId="48972181" w14:textId="77777777" w:rsidR="006E56C6" w:rsidRPr="001759B6" w:rsidRDefault="006E56C6" w:rsidP="005A675E">
      <w:pPr>
        <w:autoSpaceDE w:val="0"/>
        <w:autoSpaceDN w:val="0"/>
        <w:adjustRightInd w:val="0"/>
        <w:rPr>
          <w:rFonts w:cs="Times New Roman"/>
        </w:rPr>
      </w:pPr>
    </w:p>
    <w:p w14:paraId="708105C2" w14:textId="167930C1" w:rsidR="00242659" w:rsidRPr="001759B6" w:rsidRDefault="00242659" w:rsidP="00242659">
      <w:pPr>
        <w:pStyle w:val="ListParagraph"/>
        <w:numPr>
          <w:ilvl w:val="0"/>
          <w:numId w:val="18"/>
        </w:numPr>
        <w:suppressAutoHyphens w:val="0"/>
        <w:autoSpaceDE w:val="0"/>
        <w:autoSpaceDN w:val="0"/>
        <w:adjustRightInd w:val="0"/>
        <w:contextualSpacing/>
        <w:rPr>
          <w:rFonts w:cs="Times New Roman"/>
          <w:b/>
          <w:bCs/>
        </w:rPr>
      </w:pPr>
      <w:r w:rsidRPr="001759B6">
        <w:rPr>
          <w:rFonts w:cs="Times New Roman"/>
          <w:b/>
          <w:bCs/>
        </w:rPr>
        <w:t xml:space="preserve">Call to Order and Roll Call at </w:t>
      </w:r>
      <w:r w:rsidR="00770EC3">
        <w:rPr>
          <w:rFonts w:cs="Times New Roman"/>
          <w:b/>
          <w:bCs/>
        </w:rPr>
        <w:t>9</w:t>
      </w:r>
      <w:r w:rsidRPr="001759B6">
        <w:rPr>
          <w:rFonts w:cs="Times New Roman"/>
          <w:b/>
          <w:bCs/>
        </w:rPr>
        <w:t>:3</w:t>
      </w:r>
      <w:r w:rsidR="00E04FCB">
        <w:rPr>
          <w:rFonts w:cs="Times New Roman"/>
          <w:b/>
          <w:bCs/>
        </w:rPr>
        <w:t>0</w:t>
      </w:r>
      <w:r w:rsidRPr="001759B6">
        <w:rPr>
          <w:rFonts w:cs="Times New Roman"/>
          <w:b/>
          <w:bCs/>
        </w:rPr>
        <w:t xml:space="preserve"> </w:t>
      </w:r>
      <w:r w:rsidR="00770EC3">
        <w:rPr>
          <w:rFonts w:cs="Times New Roman"/>
          <w:b/>
          <w:bCs/>
        </w:rPr>
        <w:t>A</w:t>
      </w:r>
      <w:r w:rsidRPr="001759B6">
        <w:rPr>
          <w:rFonts w:cs="Times New Roman"/>
          <w:b/>
          <w:bCs/>
        </w:rPr>
        <w:t>M</w:t>
      </w:r>
    </w:p>
    <w:p w14:paraId="69967D31" w14:textId="77777777" w:rsidR="00780F3A" w:rsidRDefault="00780F3A" w:rsidP="006E56C6">
      <w:pPr>
        <w:suppressAutoHyphens w:val="0"/>
        <w:autoSpaceDE w:val="0"/>
        <w:autoSpaceDN w:val="0"/>
        <w:adjustRightInd w:val="0"/>
        <w:ind w:left="720"/>
        <w:contextualSpacing/>
        <w:rPr>
          <w:rFonts w:cs="Times New Roman"/>
          <w:b/>
          <w:bCs/>
        </w:rPr>
      </w:pPr>
    </w:p>
    <w:p w14:paraId="1F13E925" w14:textId="4D64A6A2" w:rsidR="006E56C6" w:rsidRPr="00A571F5" w:rsidRDefault="00CB4C4B" w:rsidP="006E56C6">
      <w:pPr>
        <w:suppressAutoHyphens w:val="0"/>
        <w:autoSpaceDE w:val="0"/>
        <w:autoSpaceDN w:val="0"/>
        <w:adjustRightInd w:val="0"/>
        <w:ind w:left="720"/>
        <w:contextualSpacing/>
        <w:rPr>
          <w:rFonts w:cs="Times New Roman"/>
        </w:rPr>
      </w:pPr>
      <w:r w:rsidRPr="00CB4C4B">
        <w:rPr>
          <w:rFonts w:cs="Times New Roman"/>
          <w:b/>
          <w:bCs/>
        </w:rPr>
        <w:t xml:space="preserve">Chairperson </w:t>
      </w:r>
      <w:r w:rsidR="002E7BED">
        <w:rPr>
          <w:rFonts w:cs="Times New Roman"/>
          <w:b/>
          <w:bCs/>
        </w:rPr>
        <w:t>Atkin</w:t>
      </w:r>
      <w:r w:rsidR="004C7B9E">
        <w:rPr>
          <w:rFonts w:cs="Times New Roman"/>
          <w:b/>
          <w:bCs/>
        </w:rPr>
        <w:t>s</w:t>
      </w:r>
      <w:r w:rsidR="002E7BED">
        <w:rPr>
          <w:rFonts w:cs="Times New Roman"/>
          <w:b/>
          <w:bCs/>
        </w:rPr>
        <w:t>-Salazar</w:t>
      </w:r>
      <w:r>
        <w:rPr>
          <w:rFonts w:cs="Times New Roman"/>
        </w:rPr>
        <w:t xml:space="preserve"> called t</w:t>
      </w:r>
      <w:r w:rsidR="00616F14">
        <w:rPr>
          <w:rFonts w:cs="Times New Roman"/>
        </w:rPr>
        <w:t xml:space="preserve">he meeting to order at </w:t>
      </w:r>
      <w:r w:rsidR="00770EC3">
        <w:rPr>
          <w:rFonts w:cs="Times New Roman"/>
        </w:rPr>
        <w:t>9</w:t>
      </w:r>
      <w:r w:rsidR="00616F14">
        <w:rPr>
          <w:rFonts w:cs="Times New Roman"/>
        </w:rPr>
        <w:t xml:space="preserve">:30 </w:t>
      </w:r>
      <w:r w:rsidR="00770EC3">
        <w:rPr>
          <w:rFonts w:cs="Times New Roman"/>
        </w:rPr>
        <w:t>A</w:t>
      </w:r>
      <w:r w:rsidR="00616F14">
        <w:rPr>
          <w:rFonts w:cs="Times New Roman"/>
        </w:rPr>
        <w:t>M</w:t>
      </w:r>
      <w:r w:rsidR="006E56C6" w:rsidRPr="001759B6">
        <w:rPr>
          <w:rFonts w:cs="Times New Roman"/>
        </w:rPr>
        <w:t>. A quorum was present and acting.</w:t>
      </w:r>
      <w:r w:rsidR="00A571F5">
        <w:rPr>
          <w:rFonts w:cs="Times New Roman"/>
        </w:rPr>
        <w:t xml:space="preserve"> </w:t>
      </w:r>
    </w:p>
    <w:p w14:paraId="7337381F" w14:textId="77777777" w:rsidR="007E61CB" w:rsidRPr="001759B6" w:rsidRDefault="007E61CB" w:rsidP="00DB1540">
      <w:pPr>
        <w:suppressAutoHyphens w:val="0"/>
        <w:autoSpaceDE w:val="0"/>
        <w:autoSpaceDN w:val="0"/>
        <w:adjustRightInd w:val="0"/>
        <w:contextualSpacing/>
        <w:rPr>
          <w:rFonts w:cs="Times New Roman"/>
          <w:b/>
          <w:bCs/>
        </w:rPr>
      </w:pPr>
    </w:p>
    <w:p w14:paraId="0A0AD119" w14:textId="56E61E00" w:rsidR="00242659" w:rsidRPr="001759B6" w:rsidRDefault="00242659" w:rsidP="00242659">
      <w:pPr>
        <w:pStyle w:val="ListParagraph"/>
        <w:numPr>
          <w:ilvl w:val="0"/>
          <w:numId w:val="18"/>
        </w:numPr>
        <w:suppressAutoHyphens w:val="0"/>
        <w:autoSpaceDE w:val="0"/>
        <w:autoSpaceDN w:val="0"/>
        <w:adjustRightInd w:val="0"/>
        <w:contextualSpacing/>
        <w:rPr>
          <w:rFonts w:cs="Times New Roman"/>
          <w:b/>
          <w:bCs/>
        </w:rPr>
      </w:pPr>
      <w:r w:rsidRPr="001759B6">
        <w:rPr>
          <w:rFonts w:cs="Times New Roman"/>
          <w:b/>
          <w:bCs/>
        </w:rPr>
        <w:t>Consent Calendar</w:t>
      </w:r>
    </w:p>
    <w:p w14:paraId="7164E5AC" w14:textId="34B97343" w:rsidR="00CF4017" w:rsidRPr="00770EC3" w:rsidRDefault="00770EC3" w:rsidP="00770EC3">
      <w:pPr>
        <w:pStyle w:val="ListParagraph"/>
        <w:numPr>
          <w:ilvl w:val="1"/>
          <w:numId w:val="18"/>
        </w:numPr>
        <w:suppressAutoHyphens w:val="0"/>
        <w:autoSpaceDE w:val="0"/>
        <w:autoSpaceDN w:val="0"/>
        <w:adjustRightInd w:val="0"/>
        <w:spacing w:before="100" w:beforeAutospacing="1" w:after="100" w:afterAutospacing="1"/>
        <w:ind w:left="1267"/>
        <w:contextualSpacing/>
        <w:rPr>
          <w:rFonts w:cs="Times New Roman"/>
        </w:rPr>
      </w:pPr>
      <w:bookmarkStart w:id="0" w:name="_Hlk497381155"/>
      <w:r>
        <w:rPr>
          <w:rFonts w:cs="Times New Roman"/>
        </w:rPr>
        <w:t>No Consent Calendar at a Special Meeting</w:t>
      </w:r>
    </w:p>
    <w:bookmarkEnd w:id="0"/>
    <w:p w14:paraId="5239C52F" w14:textId="77777777" w:rsidR="00770EC3" w:rsidRDefault="00770EC3" w:rsidP="00770EC3">
      <w:pPr>
        <w:pStyle w:val="ListParagraph"/>
        <w:suppressAutoHyphens w:val="0"/>
        <w:autoSpaceDE w:val="0"/>
        <w:autoSpaceDN w:val="0"/>
        <w:adjustRightInd w:val="0"/>
        <w:spacing w:before="100" w:beforeAutospacing="1" w:after="100" w:afterAutospacing="1"/>
        <w:contextualSpacing/>
        <w:rPr>
          <w:rFonts w:cs="Times New Roman"/>
          <w:b/>
          <w:bCs/>
        </w:rPr>
      </w:pPr>
    </w:p>
    <w:p w14:paraId="14D7F41F" w14:textId="0BEB055F" w:rsidR="00242659" w:rsidRPr="007028C9" w:rsidRDefault="00242659" w:rsidP="007028C9">
      <w:pPr>
        <w:pStyle w:val="ListParagraph"/>
        <w:numPr>
          <w:ilvl w:val="0"/>
          <w:numId w:val="18"/>
        </w:numPr>
        <w:suppressAutoHyphens w:val="0"/>
        <w:autoSpaceDE w:val="0"/>
        <w:autoSpaceDN w:val="0"/>
        <w:adjustRightInd w:val="0"/>
        <w:spacing w:before="100" w:beforeAutospacing="1" w:after="100" w:afterAutospacing="1"/>
        <w:contextualSpacing/>
        <w:rPr>
          <w:rFonts w:cs="Times New Roman"/>
          <w:b/>
          <w:bCs/>
        </w:rPr>
      </w:pPr>
      <w:r w:rsidRPr="007028C9">
        <w:rPr>
          <w:rFonts w:cs="Times New Roman"/>
          <w:b/>
          <w:bCs/>
        </w:rPr>
        <w:t>Oral and Written Communications</w:t>
      </w:r>
    </w:p>
    <w:p w14:paraId="2CB885BF" w14:textId="77777777" w:rsidR="00440FFF" w:rsidRDefault="00440FFF" w:rsidP="006B6274">
      <w:pPr>
        <w:pStyle w:val="ListParagraph"/>
        <w:rPr>
          <w:rFonts w:cs="Times New Roman"/>
          <w:b/>
          <w:bCs/>
        </w:rPr>
      </w:pPr>
      <w:bookmarkStart w:id="1" w:name="_Hlk497381169"/>
    </w:p>
    <w:p w14:paraId="69EE4F14" w14:textId="110394D4" w:rsidR="00216A4F" w:rsidRPr="001759B6" w:rsidRDefault="00616F14" w:rsidP="006B6274">
      <w:pPr>
        <w:pStyle w:val="ListParagraph"/>
        <w:rPr>
          <w:b/>
        </w:rPr>
      </w:pPr>
      <w:r w:rsidRPr="007028C9">
        <w:rPr>
          <w:rFonts w:cs="Times New Roman"/>
          <w:b/>
          <w:bCs/>
        </w:rPr>
        <w:t xml:space="preserve">Chairperson </w:t>
      </w:r>
      <w:r w:rsidR="00770EC3">
        <w:rPr>
          <w:rFonts w:cs="Times New Roman"/>
          <w:b/>
          <w:bCs/>
        </w:rPr>
        <w:t>Atkins-Salazar</w:t>
      </w:r>
      <w:r w:rsidRPr="006B6274">
        <w:rPr>
          <w:rFonts w:cs="Times New Roman"/>
        </w:rPr>
        <w:t xml:space="preserve"> </w:t>
      </w:r>
      <w:r w:rsidR="00C61A99" w:rsidRPr="006B6274">
        <w:rPr>
          <w:rFonts w:cs="Times New Roman"/>
        </w:rPr>
        <w:t xml:space="preserve">opened the floor to </w:t>
      </w:r>
      <w:r w:rsidR="005737A9">
        <w:rPr>
          <w:rFonts w:cs="Times New Roman"/>
        </w:rPr>
        <w:t>public comment</w:t>
      </w:r>
      <w:r w:rsidR="00C61A99" w:rsidRPr="006B6274">
        <w:rPr>
          <w:rFonts w:cs="Times New Roman"/>
        </w:rPr>
        <w:t xml:space="preserve"> regarding items not on the </w:t>
      </w:r>
      <w:r w:rsidR="0051032A">
        <w:rPr>
          <w:rFonts w:cs="Times New Roman"/>
        </w:rPr>
        <w:t>a</w:t>
      </w:r>
      <w:r w:rsidR="00C61A99" w:rsidRPr="006B6274">
        <w:rPr>
          <w:rFonts w:cs="Times New Roman"/>
        </w:rPr>
        <w:t>genda.</w:t>
      </w:r>
      <w:r w:rsidR="00C61A99">
        <w:rPr>
          <w:rFonts w:cs="Times New Roman"/>
        </w:rPr>
        <w:t xml:space="preserve"> </w:t>
      </w:r>
      <w:r w:rsidR="00770EC3">
        <w:rPr>
          <w:rFonts w:cs="Times New Roman"/>
        </w:rPr>
        <w:t>No p</w:t>
      </w:r>
      <w:r w:rsidR="004C7B9E">
        <w:rPr>
          <w:rFonts w:cs="Times New Roman"/>
        </w:rPr>
        <w:t>ublic comment was received</w:t>
      </w:r>
      <w:r w:rsidR="00770EC3">
        <w:rPr>
          <w:rFonts w:cs="Times New Roman"/>
        </w:rPr>
        <w:t>.</w:t>
      </w:r>
    </w:p>
    <w:p w14:paraId="57DD1C21" w14:textId="59DF7B3E" w:rsidR="00751405" w:rsidRPr="001C11AD" w:rsidRDefault="00770EC3" w:rsidP="00383D9D">
      <w:pPr>
        <w:tabs>
          <w:tab w:val="left" w:pos="6950"/>
        </w:tabs>
        <w:suppressAutoHyphens w:val="0"/>
        <w:autoSpaceDE w:val="0"/>
        <w:autoSpaceDN w:val="0"/>
        <w:adjustRightInd w:val="0"/>
        <w:spacing w:before="100" w:beforeAutospacing="1" w:after="100" w:afterAutospacing="1"/>
        <w:ind w:left="720"/>
        <w:contextualSpacing/>
        <w:rPr>
          <w:rFonts w:cs="Times New Roman"/>
        </w:rPr>
      </w:pPr>
      <w:r w:rsidRPr="007028C9">
        <w:rPr>
          <w:rFonts w:cs="Times New Roman"/>
          <w:b/>
          <w:bCs/>
        </w:rPr>
        <w:t xml:space="preserve">Chairperson </w:t>
      </w:r>
      <w:r>
        <w:rPr>
          <w:rFonts w:cs="Times New Roman"/>
          <w:b/>
          <w:bCs/>
        </w:rPr>
        <w:t>Atkins-Salazar</w:t>
      </w:r>
      <w:r w:rsidRPr="006B6274">
        <w:rPr>
          <w:rFonts w:cs="Times New Roman"/>
        </w:rPr>
        <w:t xml:space="preserve"> </w:t>
      </w:r>
      <w:r w:rsidR="006E56C6" w:rsidRPr="00C61A99">
        <w:rPr>
          <w:rFonts w:cs="Times New Roman"/>
        </w:rPr>
        <w:t>closed the floor to public comment</w:t>
      </w:r>
      <w:r w:rsidR="00383D9D">
        <w:rPr>
          <w:rFonts w:cs="Times New Roman"/>
        </w:rPr>
        <w:t xml:space="preserve">. </w:t>
      </w:r>
    </w:p>
    <w:p w14:paraId="7CE616E8" w14:textId="093C9678" w:rsidR="00770EC3" w:rsidRPr="002B3BB6" w:rsidRDefault="00770EC3" w:rsidP="002B3BB6">
      <w:pPr>
        <w:pStyle w:val="ListParagraph"/>
        <w:numPr>
          <w:ilvl w:val="0"/>
          <w:numId w:val="18"/>
        </w:numPr>
        <w:suppressAutoHyphens w:val="0"/>
        <w:autoSpaceDE w:val="0"/>
        <w:autoSpaceDN w:val="0"/>
        <w:adjustRightInd w:val="0"/>
        <w:contextualSpacing/>
        <w:rPr>
          <w:b/>
          <w:bCs/>
        </w:rPr>
      </w:pPr>
      <w:r w:rsidRPr="002B3BB6">
        <w:rPr>
          <w:b/>
          <w:bCs/>
        </w:rPr>
        <w:t xml:space="preserve">Acceptance of Fee Title Ownership of 5595 Cummings Road, Eureka and Approve Resolution No. 2026-10, Approving a Site Lease and a Lease Agreement; Making Certain Determinations Relating Thereto; and Authorizing Certain Other Documents and Actions in Connection Therewith; and Approve Resolution No. 2026-11, Adopting a Post-Issuance </w:t>
      </w:r>
      <w:r w:rsidR="00DD3754">
        <w:rPr>
          <w:b/>
          <w:bCs/>
        </w:rPr>
        <w:t xml:space="preserve">Tax </w:t>
      </w:r>
      <w:r w:rsidRPr="002B3BB6">
        <w:rPr>
          <w:b/>
          <w:bCs/>
        </w:rPr>
        <w:t xml:space="preserve">Compliance Policy; and Approve Resolution No. 2026-12, Accepting A Fee Title Interest in Assessor’s Parcel Number (APN) 405-081-039-000, 5595 Cummings Road, Eureka CA, from John Moran and Approving the Expenditure of up to $200,000 for the Property Acquisition. </w:t>
      </w:r>
    </w:p>
    <w:p w14:paraId="170D3971" w14:textId="77777777" w:rsidR="00CD670E" w:rsidRPr="00CD670E" w:rsidRDefault="00CD670E" w:rsidP="00CD670E">
      <w:pPr>
        <w:pStyle w:val="ListParagraph"/>
        <w:suppressAutoHyphens w:val="0"/>
        <w:autoSpaceDE w:val="0"/>
        <w:autoSpaceDN w:val="0"/>
        <w:adjustRightInd w:val="0"/>
        <w:spacing w:before="100" w:beforeAutospacing="1" w:after="100" w:afterAutospacing="1"/>
        <w:contextualSpacing/>
        <w:rPr>
          <w:rFonts w:cs="Times New Roman"/>
        </w:rPr>
      </w:pPr>
    </w:p>
    <w:p w14:paraId="7A6E94D6" w14:textId="39BF8DB2" w:rsidR="000924E4" w:rsidRDefault="00A31C5A" w:rsidP="00CD670E">
      <w:pPr>
        <w:pStyle w:val="ListParagraph"/>
        <w:suppressAutoHyphens w:val="0"/>
        <w:autoSpaceDE w:val="0"/>
        <w:autoSpaceDN w:val="0"/>
        <w:adjustRightInd w:val="0"/>
        <w:spacing w:before="100" w:beforeAutospacing="1" w:after="100" w:afterAutospacing="1"/>
        <w:contextualSpacing/>
        <w:rPr>
          <w:rFonts w:cs="Times New Roman"/>
        </w:rPr>
      </w:pPr>
      <w:r>
        <w:rPr>
          <w:rFonts w:cs="Times New Roman"/>
          <w:b/>
          <w:bCs/>
        </w:rPr>
        <w:t>Executive Director Keller-Heckman</w:t>
      </w:r>
      <w:r>
        <w:rPr>
          <w:rFonts w:cs="Times New Roman"/>
        </w:rPr>
        <w:t xml:space="preserve"> presented the board with background information on the property acquisition agenda item. In July 2025, this board authorized staff to begin negotiations to purchase a 3.2-acre parcel located at 5595 Cummings Road, adjacent to the entrance to the Cummings Road Landfill (CRL). The parcel contains a 2,800 square foot </w:t>
      </w:r>
      <w:r w:rsidR="00EC0EEF">
        <w:rPr>
          <w:rFonts w:cs="Times New Roman"/>
        </w:rPr>
        <w:t>residence</w:t>
      </w:r>
      <w:r>
        <w:rPr>
          <w:rFonts w:cs="Times New Roman"/>
        </w:rPr>
        <w:t xml:space="preserve"> that will be remodeled to relocate the CRL </w:t>
      </w:r>
      <w:r w:rsidR="002E7BED">
        <w:rPr>
          <w:rFonts w:cs="Times New Roman"/>
        </w:rPr>
        <w:t xml:space="preserve">operations </w:t>
      </w:r>
      <w:r>
        <w:rPr>
          <w:rFonts w:cs="Times New Roman"/>
        </w:rPr>
        <w:t xml:space="preserve">office, in lieu of the currently approved Capital Improvement Project to replace the </w:t>
      </w:r>
      <w:r w:rsidR="002E7BED">
        <w:rPr>
          <w:rFonts w:cs="Times New Roman"/>
        </w:rPr>
        <w:t xml:space="preserve">landfill </w:t>
      </w:r>
      <w:r>
        <w:rPr>
          <w:rFonts w:cs="Times New Roman"/>
        </w:rPr>
        <w:t xml:space="preserve">office. </w:t>
      </w:r>
    </w:p>
    <w:p w14:paraId="22B9FCF7" w14:textId="77777777" w:rsidR="00A31C5A" w:rsidRDefault="00A31C5A" w:rsidP="00CD670E">
      <w:pPr>
        <w:pStyle w:val="ListParagraph"/>
        <w:suppressAutoHyphens w:val="0"/>
        <w:autoSpaceDE w:val="0"/>
        <w:autoSpaceDN w:val="0"/>
        <w:adjustRightInd w:val="0"/>
        <w:spacing w:before="100" w:beforeAutospacing="1" w:after="100" w:afterAutospacing="1"/>
        <w:contextualSpacing/>
        <w:rPr>
          <w:rFonts w:cs="Times New Roman"/>
        </w:rPr>
      </w:pPr>
    </w:p>
    <w:p w14:paraId="779FD48C" w14:textId="1BD2236B" w:rsidR="00A31C5A" w:rsidRDefault="00A31C5A" w:rsidP="00CD670E">
      <w:pPr>
        <w:pStyle w:val="ListParagraph"/>
        <w:suppressAutoHyphens w:val="0"/>
        <w:autoSpaceDE w:val="0"/>
        <w:autoSpaceDN w:val="0"/>
        <w:adjustRightInd w:val="0"/>
        <w:spacing w:before="100" w:beforeAutospacing="1" w:after="100" w:afterAutospacing="1"/>
        <w:contextualSpacing/>
        <w:rPr>
          <w:rFonts w:cs="Times New Roman"/>
        </w:rPr>
      </w:pPr>
      <w:r>
        <w:rPr>
          <w:rFonts w:cs="Times New Roman"/>
        </w:rPr>
        <w:lastRenderedPageBreak/>
        <w:t xml:space="preserve">Following negotiations, the total purchase price for the property is $665,000. The Authority will pay $200,000 from cash on hand for the down payment. Capital improvement funds intended for the Landfill office replacement project will be re-allocated as follows: $100,000 for Fiscal Year 2026–27 maintenance and upkeep, and $60,000 for Fiscal Year 2026–27 debt service. Staff will return with a plan to realign the Capital Improvement Plan to accommodate this change. The financing for the purchase is a 15-year loan from EverBank with a fixed interest rate of 4.51%. The total amount financed is $490,000, with semi-annual debt service payments of approximately $30,000. </w:t>
      </w:r>
    </w:p>
    <w:p w14:paraId="3047B0C4" w14:textId="77777777" w:rsidR="00D93A62" w:rsidRDefault="00D93A62" w:rsidP="00CD670E">
      <w:pPr>
        <w:pStyle w:val="ListParagraph"/>
        <w:suppressAutoHyphens w:val="0"/>
        <w:autoSpaceDE w:val="0"/>
        <w:autoSpaceDN w:val="0"/>
        <w:adjustRightInd w:val="0"/>
        <w:spacing w:before="100" w:beforeAutospacing="1" w:after="100" w:afterAutospacing="1"/>
        <w:contextualSpacing/>
        <w:rPr>
          <w:rFonts w:cs="Times New Roman"/>
        </w:rPr>
      </w:pPr>
    </w:p>
    <w:p w14:paraId="2096EECD" w14:textId="0BC54C8C" w:rsidR="00D93A62" w:rsidRDefault="00D93A62" w:rsidP="00CD670E">
      <w:pPr>
        <w:pStyle w:val="ListParagraph"/>
        <w:suppressAutoHyphens w:val="0"/>
        <w:autoSpaceDE w:val="0"/>
        <w:autoSpaceDN w:val="0"/>
        <w:adjustRightInd w:val="0"/>
        <w:spacing w:before="100" w:beforeAutospacing="1" w:after="100" w:afterAutospacing="1"/>
        <w:contextualSpacing/>
        <w:rPr>
          <w:rFonts w:cs="Times New Roman"/>
        </w:rPr>
      </w:pPr>
      <w:r>
        <w:rPr>
          <w:rFonts w:cs="Times New Roman"/>
        </w:rPr>
        <w:t>The security mechanism for the loan is a 15-year lease/leaseback of the Authority-owned parcel adjacent to the Hawthorne Street Transfer Station under long-term lease to Recology. The lease/leaseback agreement does not impact the current lease agreement with Recology. The Fiscal Year 2026–27 debt service requirements will not impact the approved Fiscal Year 2026–27 tipping fee. Subsequent debt service years will be financed through minimal tip fee adjustments in the annual budget, projected to be less than $1 per ton annually.</w:t>
      </w:r>
    </w:p>
    <w:p w14:paraId="0479FD26" w14:textId="77777777" w:rsidR="00D93A62" w:rsidRDefault="00D93A62" w:rsidP="00CD670E">
      <w:pPr>
        <w:pStyle w:val="ListParagraph"/>
        <w:suppressAutoHyphens w:val="0"/>
        <w:autoSpaceDE w:val="0"/>
        <w:autoSpaceDN w:val="0"/>
        <w:adjustRightInd w:val="0"/>
        <w:spacing w:before="100" w:beforeAutospacing="1" w:after="100" w:afterAutospacing="1"/>
        <w:contextualSpacing/>
        <w:rPr>
          <w:rFonts w:cs="Times New Roman"/>
        </w:rPr>
      </w:pPr>
    </w:p>
    <w:p w14:paraId="7D64A70B" w14:textId="11AB5C62" w:rsidR="00D93A62" w:rsidRDefault="00D93A62" w:rsidP="00CD670E">
      <w:pPr>
        <w:pStyle w:val="ListParagraph"/>
        <w:suppressAutoHyphens w:val="0"/>
        <w:autoSpaceDE w:val="0"/>
        <w:autoSpaceDN w:val="0"/>
        <w:adjustRightInd w:val="0"/>
        <w:spacing w:before="100" w:beforeAutospacing="1" w:after="100" w:afterAutospacing="1"/>
        <w:contextualSpacing/>
        <w:rPr>
          <w:rFonts w:cs="Times New Roman"/>
        </w:rPr>
      </w:pPr>
      <w:r>
        <w:rPr>
          <w:rFonts w:cs="Times New Roman"/>
        </w:rPr>
        <w:t xml:space="preserve">The board packet contains three resolutions needed to </w:t>
      </w:r>
      <w:r w:rsidR="002E7BED">
        <w:rPr>
          <w:rFonts w:cs="Times New Roman"/>
        </w:rPr>
        <w:t>execute</w:t>
      </w:r>
      <w:r>
        <w:rPr>
          <w:rFonts w:cs="Times New Roman"/>
        </w:rPr>
        <w:t xml:space="preserve"> the property acquisition:</w:t>
      </w:r>
    </w:p>
    <w:p w14:paraId="4ABD3ABF" w14:textId="77777777" w:rsidR="00D93A62" w:rsidRDefault="00D93A62" w:rsidP="00CD670E">
      <w:pPr>
        <w:pStyle w:val="ListParagraph"/>
        <w:suppressAutoHyphens w:val="0"/>
        <w:autoSpaceDE w:val="0"/>
        <w:autoSpaceDN w:val="0"/>
        <w:adjustRightInd w:val="0"/>
        <w:spacing w:before="100" w:beforeAutospacing="1" w:after="100" w:afterAutospacing="1"/>
        <w:contextualSpacing/>
        <w:rPr>
          <w:rFonts w:cs="Times New Roman"/>
        </w:rPr>
      </w:pPr>
    </w:p>
    <w:p w14:paraId="5FA1CCC1" w14:textId="77777777" w:rsidR="00D93A62" w:rsidRDefault="00D93A62" w:rsidP="00D93A62">
      <w:pPr>
        <w:pStyle w:val="ListParagraph"/>
        <w:numPr>
          <w:ilvl w:val="0"/>
          <w:numId w:val="39"/>
        </w:numPr>
        <w:suppressAutoHyphens w:val="0"/>
        <w:autoSpaceDE w:val="0"/>
        <w:autoSpaceDN w:val="0"/>
        <w:adjustRightInd w:val="0"/>
        <w:spacing w:before="100" w:beforeAutospacing="1" w:after="100" w:afterAutospacing="1"/>
        <w:contextualSpacing/>
        <w:rPr>
          <w:rFonts w:cs="Times New Roman"/>
        </w:rPr>
      </w:pPr>
      <w:r>
        <w:rPr>
          <w:rFonts w:cs="Times New Roman"/>
        </w:rPr>
        <w:t>Resolution 2026–10 is concerned with the site lease and lease agreements (Attachment 1)</w:t>
      </w:r>
    </w:p>
    <w:p w14:paraId="23C85398" w14:textId="77777777" w:rsidR="00D93A62" w:rsidRDefault="00D93A62" w:rsidP="00D93A62">
      <w:pPr>
        <w:pStyle w:val="ListParagraph"/>
        <w:numPr>
          <w:ilvl w:val="0"/>
          <w:numId w:val="39"/>
        </w:numPr>
        <w:suppressAutoHyphens w:val="0"/>
        <w:autoSpaceDE w:val="0"/>
        <w:autoSpaceDN w:val="0"/>
        <w:adjustRightInd w:val="0"/>
        <w:spacing w:before="100" w:beforeAutospacing="1" w:after="100" w:afterAutospacing="1"/>
        <w:contextualSpacing/>
        <w:rPr>
          <w:rFonts w:cs="Times New Roman"/>
        </w:rPr>
      </w:pPr>
      <w:r>
        <w:rPr>
          <w:rFonts w:cs="Times New Roman"/>
        </w:rPr>
        <w:t>Resolution 2026–11 adopts a Post-Issuance Tax Compliance Policy (Attachment 2)</w:t>
      </w:r>
    </w:p>
    <w:p w14:paraId="61373222" w14:textId="6EF3E64F" w:rsidR="00D93A62" w:rsidRDefault="00D93A62" w:rsidP="00D93A62">
      <w:pPr>
        <w:pStyle w:val="ListParagraph"/>
        <w:numPr>
          <w:ilvl w:val="0"/>
          <w:numId w:val="39"/>
        </w:numPr>
        <w:suppressAutoHyphens w:val="0"/>
        <w:autoSpaceDE w:val="0"/>
        <w:autoSpaceDN w:val="0"/>
        <w:adjustRightInd w:val="0"/>
        <w:spacing w:before="100" w:beforeAutospacing="1" w:after="100" w:afterAutospacing="1"/>
        <w:contextualSpacing/>
        <w:rPr>
          <w:rFonts w:cs="Times New Roman"/>
        </w:rPr>
      </w:pPr>
      <w:r>
        <w:rPr>
          <w:rFonts w:cs="Times New Roman"/>
        </w:rPr>
        <w:t>Resolution 2026–12 authorizes the Authority to accept</w:t>
      </w:r>
      <w:r w:rsidR="00DD3754">
        <w:rPr>
          <w:rFonts w:cs="Times New Roman"/>
        </w:rPr>
        <w:t xml:space="preserve"> a fee</w:t>
      </w:r>
      <w:r>
        <w:rPr>
          <w:rFonts w:cs="Times New Roman"/>
        </w:rPr>
        <w:t xml:space="preserve"> title interest in the property (Attachment 3)</w:t>
      </w:r>
      <w:r w:rsidR="002E7BED">
        <w:rPr>
          <w:rFonts w:cs="Times New Roman"/>
        </w:rPr>
        <w:t xml:space="preserve"> and the expenditure of funds for the down payment</w:t>
      </w:r>
      <w:r>
        <w:rPr>
          <w:rFonts w:cs="Times New Roman"/>
        </w:rPr>
        <w:t xml:space="preserve">. </w:t>
      </w:r>
    </w:p>
    <w:p w14:paraId="475BFA71" w14:textId="3ECDF4CF" w:rsidR="00D93A62" w:rsidRDefault="00D93A62" w:rsidP="00D93A62">
      <w:pPr>
        <w:suppressAutoHyphens w:val="0"/>
        <w:autoSpaceDE w:val="0"/>
        <w:autoSpaceDN w:val="0"/>
        <w:adjustRightInd w:val="0"/>
        <w:spacing w:before="100" w:beforeAutospacing="1" w:after="100" w:afterAutospacing="1"/>
        <w:ind w:left="720"/>
        <w:contextualSpacing/>
        <w:rPr>
          <w:rFonts w:cs="Times New Roman"/>
        </w:rPr>
      </w:pPr>
      <w:r>
        <w:rPr>
          <w:rFonts w:cs="Times New Roman"/>
        </w:rPr>
        <w:t xml:space="preserve">The packet contains three additional attachments: </w:t>
      </w:r>
    </w:p>
    <w:p w14:paraId="66DF7D92" w14:textId="363758C4" w:rsidR="00D93A62" w:rsidRDefault="00D93A62" w:rsidP="00D93A62">
      <w:pPr>
        <w:pStyle w:val="ListParagraph"/>
        <w:numPr>
          <w:ilvl w:val="0"/>
          <w:numId w:val="39"/>
        </w:numPr>
        <w:suppressAutoHyphens w:val="0"/>
        <w:autoSpaceDE w:val="0"/>
        <w:autoSpaceDN w:val="0"/>
        <w:adjustRightInd w:val="0"/>
        <w:spacing w:before="100" w:beforeAutospacing="1" w:after="100" w:afterAutospacing="1"/>
        <w:contextualSpacing/>
        <w:rPr>
          <w:rFonts w:cs="Times New Roman"/>
        </w:rPr>
      </w:pPr>
      <w:r>
        <w:rPr>
          <w:rFonts w:cs="Times New Roman"/>
        </w:rPr>
        <w:t>Site Lease (Attachment 4)</w:t>
      </w:r>
    </w:p>
    <w:p w14:paraId="51BA9684" w14:textId="4C57365C" w:rsidR="00D93A62" w:rsidRDefault="00D93A62" w:rsidP="00D93A62">
      <w:pPr>
        <w:pStyle w:val="ListParagraph"/>
        <w:numPr>
          <w:ilvl w:val="0"/>
          <w:numId w:val="39"/>
        </w:numPr>
        <w:suppressAutoHyphens w:val="0"/>
        <w:autoSpaceDE w:val="0"/>
        <w:autoSpaceDN w:val="0"/>
        <w:adjustRightInd w:val="0"/>
        <w:spacing w:before="100" w:beforeAutospacing="1" w:after="100" w:afterAutospacing="1"/>
        <w:contextualSpacing/>
        <w:rPr>
          <w:rFonts w:cs="Times New Roman"/>
        </w:rPr>
      </w:pPr>
      <w:r>
        <w:rPr>
          <w:rFonts w:cs="Times New Roman"/>
        </w:rPr>
        <w:t>Lease Agreement (Attachment 5)</w:t>
      </w:r>
    </w:p>
    <w:p w14:paraId="3D4CE274" w14:textId="4282F938" w:rsidR="00D93A62" w:rsidRDefault="00D93A62" w:rsidP="00D93A62">
      <w:pPr>
        <w:pStyle w:val="ListParagraph"/>
        <w:numPr>
          <w:ilvl w:val="0"/>
          <w:numId w:val="39"/>
        </w:numPr>
        <w:suppressAutoHyphens w:val="0"/>
        <w:autoSpaceDE w:val="0"/>
        <w:autoSpaceDN w:val="0"/>
        <w:adjustRightInd w:val="0"/>
        <w:spacing w:before="100" w:beforeAutospacing="1" w:after="100" w:afterAutospacing="1"/>
        <w:contextualSpacing/>
        <w:rPr>
          <w:rFonts w:cs="Times New Roman"/>
        </w:rPr>
      </w:pPr>
      <w:r>
        <w:rPr>
          <w:rFonts w:cs="Times New Roman"/>
        </w:rPr>
        <w:t>Federal Tax Agreement (Attachment 6)</w:t>
      </w:r>
    </w:p>
    <w:p w14:paraId="4CF1697E" w14:textId="5F297A81" w:rsidR="00D93A62" w:rsidRPr="00D93A62" w:rsidRDefault="00D93A62" w:rsidP="00D93A62">
      <w:pPr>
        <w:suppressAutoHyphens w:val="0"/>
        <w:autoSpaceDE w:val="0"/>
        <w:autoSpaceDN w:val="0"/>
        <w:adjustRightInd w:val="0"/>
        <w:spacing w:before="100" w:beforeAutospacing="1" w:after="100" w:afterAutospacing="1"/>
        <w:ind w:left="720"/>
        <w:contextualSpacing/>
        <w:rPr>
          <w:rFonts w:cs="Times New Roman"/>
        </w:rPr>
      </w:pPr>
      <w:r>
        <w:rPr>
          <w:rFonts w:cs="Times New Roman"/>
        </w:rPr>
        <w:t>Staff recommends the board approve Resolution Nos. 2026–10, 2026–11, and 2026–12</w:t>
      </w:r>
      <w:r w:rsidR="00D6562A">
        <w:rPr>
          <w:rFonts w:cs="Times New Roman"/>
        </w:rPr>
        <w:t>, and the execution of necessary documents subject to General Counsel’s final review</w:t>
      </w:r>
      <w:r>
        <w:rPr>
          <w:rFonts w:cs="Times New Roman"/>
        </w:rPr>
        <w:t>.</w:t>
      </w:r>
      <w:r w:rsidR="00D6562A">
        <w:rPr>
          <w:rFonts w:cs="Times New Roman"/>
        </w:rPr>
        <w:t xml:space="preserve"> </w:t>
      </w:r>
    </w:p>
    <w:p w14:paraId="5930C189" w14:textId="228B444A" w:rsidR="00DD3754" w:rsidRDefault="00D6562A" w:rsidP="00CD670E">
      <w:pPr>
        <w:pStyle w:val="ListParagraph"/>
        <w:suppressAutoHyphens w:val="0"/>
        <w:autoSpaceDE w:val="0"/>
        <w:autoSpaceDN w:val="0"/>
        <w:adjustRightInd w:val="0"/>
        <w:spacing w:before="100" w:beforeAutospacing="1" w:after="100" w:afterAutospacing="1"/>
        <w:contextualSpacing/>
        <w:rPr>
          <w:rFonts w:cs="Times New Roman"/>
        </w:rPr>
      </w:pPr>
      <w:r>
        <w:rPr>
          <w:rFonts w:cs="Times New Roman"/>
          <w:b/>
          <w:bCs/>
        </w:rPr>
        <w:t xml:space="preserve">Director Wilson </w:t>
      </w:r>
      <w:r>
        <w:rPr>
          <w:rFonts w:cs="Times New Roman"/>
        </w:rPr>
        <w:t xml:space="preserve">requested clarification of the lease/leaseback agreement. </w:t>
      </w:r>
      <w:r>
        <w:rPr>
          <w:rFonts w:cs="Times New Roman"/>
          <w:b/>
          <w:bCs/>
        </w:rPr>
        <w:t xml:space="preserve">Executive Director Keller-Heckman </w:t>
      </w:r>
      <w:r>
        <w:rPr>
          <w:rFonts w:cs="Times New Roman"/>
        </w:rPr>
        <w:t xml:space="preserve">responded that because the Authority cannot secure the loan with the real property being purchased, it is utilizing an alternative property instead, the property adjacent to the Transfer Station under long-term lease to Recology. </w:t>
      </w:r>
      <w:r>
        <w:rPr>
          <w:rFonts w:cs="Times New Roman"/>
          <w:b/>
          <w:bCs/>
        </w:rPr>
        <w:t>Director Madrone</w:t>
      </w:r>
      <w:r>
        <w:rPr>
          <w:rFonts w:cs="Times New Roman"/>
        </w:rPr>
        <w:t xml:space="preserve"> asked if the Recology-lease property was being used as a form of collateral, and </w:t>
      </w:r>
      <w:r>
        <w:rPr>
          <w:rFonts w:cs="Times New Roman"/>
          <w:b/>
          <w:bCs/>
        </w:rPr>
        <w:t>General Counsel Diamond</w:t>
      </w:r>
      <w:r>
        <w:rPr>
          <w:rFonts w:cs="Times New Roman"/>
        </w:rPr>
        <w:t xml:space="preserve"> confirmed that it was. She describe</w:t>
      </w:r>
      <w:r w:rsidR="002E7BED">
        <w:rPr>
          <w:rFonts w:cs="Times New Roman"/>
        </w:rPr>
        <w:t>d</w:t>
      </w:r>
      <w:r>
        <w:rPr>
          <w:rFonts w:cs="Times New Roman"/>
        </w:rPr>
        <w:t xml:space="preserve"> how the Authority leases the collateral property to EverBank, who immediately leases it back to the Authority, in exchange for payment of the $490,000 loan proceeds. Lease/leaseback agreements are a common financing mechanism. </w:t>
      </w:r>
    </w:p>
    <w:p w14:paraId="71B0BE59" w14:textId="77777777" w:rsidR="00DD3754" w:rsidRDefault="00DD3754" w:rsidP="00CD670E">
      <w:pPr>
        <w:pStyle w:val="ListParagraph"/>
        <w:suppressAutoHyphens w:val="0"/>
        <w:autoSpaceDE w:val="0"/>
        <w:autoSpaceDN w:val="0"/>
        <w:adjustRightInd w:val="0"/>
        <w:spacing w:before="100" w:beforeAutospacing="1" w:after="100" w:afterAutospacing="1"/>
        <w:contextualSpacing/>
        <w:rPr>
          <w:rFonts w:cs="Times New Roman"/>
          <w:b/>
          <w:bCs/>
        </w:rPr>
      </w:pPr>
    </w:p>
    <w:p w14:paraId="054B9825" w14:textId="40B1F579" w:rsidR="00661160" w:rsidRPr="00DD3754" w:rsidRDefault="00D6562A" w:rsidP="00CD670E">
      <w:pPr>
        <w:pStyle w:val="ListParagraph"/>
        <w:suppressAutoHyphens w:val="0"/>
        <w:autoSpaceDE w:val="0"/>
        <w:autoSpaceDN w:val="0"/>
        <w:adjustRightInd w:val="0"/>
        <w:spacing w:before="100" w:beforeAutospacing="1" w:after="100" w:afterAutospacing="1"/>
        <w:contextualSpacing/>
        <w:rPr>
          <w:rFonts w:cs="Times New Roman"/>
        </w:rPr>
      </w:pPr>
      <w:r>
        <w:rPr>
          <w:rFonts w:cs="Times New Roman"/>
          <w:b/>
          <w:bCs/>
        </w:rPr>
        <w:t>Director Wilson</w:t>
      </w:r>
      <w:r w:rsidR="00DD3754">
        <w:rPr>
          <w:rFonts w:cs="Times New Roman"/>
        </w:rPr>
        <w:t xml:space="preserve"> inquired why the property being purchased could not serve as collateral</w:t>
      </w:r>
      <w:r w:rsidR="002E7BED">
        <w:rPr>
          <w:rFonts w:cs="Times New Roman"/>
        </w:rPr>
        <w:t xml:space="preserve"> for the loan</w:t>
      </w:r>
      <w:r w:rsidR="00DD3754">
        <w:rPr>
          <w:rFonts w:cs="Times New Roman"/>
        </w:rPr>
        <w:t xml:space="preserve">. </w:t>
      </w:r>
      <w:r w:rsidR="00DD3754">
        <w:rPr>
          <w:rFonts w:cs="Times New Roman"/>
          <w:b/>
          <w:bCs/>
        </w:rPr>
        <w:t xml:space="preserve">Executive Director Keller-Heckman </w:t>
      </w:r>
      <w:r w:rsidR="00DD3754">
        <w:rPr>
          <w:rFonts w:cs="Times New Roman"/>
        </w:rPr>
        <w:t xml:space="preserve">responded that the bank did not consider the property being purchased to have sufficient value to collateralize the loan. </w:t>
      </w:r>
      <w:r w:rsidR="00DD3754">
        <w:rPr>
          <w:rFonts w:cs="Times New Roman"/>
          <w:b/>
          <w:bCs/>
        </w:rPr>
        <w:lastRenderedPageBreak/>
        <w:t xml:space="preserve">Director Wilson </w:t>
      </w:r>
      <w:r w:rsidR="00DD3754">
        <w:rPr>
          <w:rFonts w:cs="Times New Roman"/>
        </w:rPr>
        <w:t xml:space="preserve">expressed that he saw this purchase as preventing future lawsuits against the Authority due to </w:t>
      </w:r>
      <w:r w:rsidR="002E7BED">
        <w:rPr>
          <w:rFonts w:cs="Times New Roman"/>
        </w:rPr>
        <w:t>it</w:t>
      </w:r>
      <w:r w:rsidR="00DD3754">
        <w:rPr>
          <w:rFonts w:cs="Times New Roman"/>
        </w:rPr>
        <w:t xml:space="preserve">s proximity to the closed landfill site. </w:t>
      </w:r>
      <w:r w:rsidR="00DD3754">
        <w:rPr>
          <w:rFonts w:cs="Times New Roman"/>
          <w:b/>
          <w:bCs/>
        </w:rPr>
        <w:t>General Counsel Diamond</w:t>
      </w:r>
      <w:r w:rsidR="00DD3754">
        <w:rPr>
          <w:rFonts w:cs="Times New Roman"/>
        </w:rPr>
        <w:t xml:space="preserve"> confirmed that there are no current claims against the Authority, and that the purchase would also protect the public from potential methane emissions. </w:t>
      </w:r>
      <w:r w:rsidR="00DD3754">
        <w:rPr>
          <w:rFonts w:cs="Times New Roman"/>
          <w:b/>
          <w:bCs/>
        </w:rPr>
        <w:t>Director Madrone</w:t>
      </w:r>
      <w:r w:rsidR="00DD3754">
        <w:rPr>
          <w:rFonts w:cs="Times New Roman"/>
        </w:rPr>
        <w:t xml:space="preserve"> expressed his support for the purchase and thanked staff and the board for their hard work to close the transaction on time.  </w:t>
      </w:r>
      <w:r w:rsidR="00DD3754">
        <w:rPr>
          <w:rFonts w:cs="Times New Roman"/>
          <w:b/>
          <w:bCs/>
        </w:rPr>
        <w:t>Director Castellano</w:t>
      </w:r>
      <w:r w:rsidR="00DD3754">
        <w:rPr>
          <w:rFonts w:cs="Times New Roman"/>
        </w:rPr>
        <w:t xml:space="preserve"> expressed support for the additional benefit to the Authority of updating staff’s working conditions and the other planned uses for the residence at 5595 Cummings Road. </w:t>
      </w:r>
    </w:p>
    <w:p w14:paraId="196C09C6" w14:textId="77777777" w:rsidR="00D6562A" w:rsidRDefault="00D6562A" w:rsidP="00CD670E">
      <w:pPr>
        <w:pStyle w:val="ListParagraph"/>
        <w:suppressAutoHyphens w:val="0"/>
        <w:autoSpaceDE w:val="0"/>
        <w:autoSpaceDN w:val="0"/>
        <w:adjustRightInd w:val="0"/>
        <w:spacing w:before="100" w:beforeAutospacing="1" w:after="100" w:afterAutospacing="1"/>
        <w:contextualSpacing/>
        <w:rPr>
          <w:rFonts w:cs="Times New Roman"/>
        </w:rPr>
      </w:pPr>
    </w:p>
    <w:p w14:paraId="750309A0" w14:textId="001FEE80" w:rsidR="002B3BB6" w:rsidRPr="001759B6" w:rsidRDefault="002B3BB6" w:rsidP="002B3BB6">
      <w:pPr>
        <w:pStyle w:val="ListParagraph"/>
        <w:rPr>
          <w:b/>
        </w:rPr>
      </w:pPr>
      <w:r w:rsidRPr="007028C9">
        <w:rPr>
          <w:rFonts w:cs="Times New Roman"/>
          <w:b/>
          <w:bCs/>
        </w:rPr>
        <w:t xml:space="preserve">Chairperson </w:t>
      </w:r>
      <w:r>
        <w:rPr>
          <w:rFonts w:cs="Times New Roman"/>
          <w:b/>
          <w:bCs/>
        </w:rPr>
        <w:t>Atkins-Salazar</w:t>
      </w:r>
      <w:r w:rsidRPr="006B6274">
        <w:rPr>
          <w:rFonts w:cs="Times New Roman"/>
        </w:rPr>
        <w:t xml:space="preserve"> opened the floor to </w:t>
      </w:r>
      <w:r>
        <w:rPr>
          <w:rFonts w:cs="Times New Roman"/>
        </w:rPr>
        <w:t>public comment on the property acquisition agenda item</w:t>
      </w:r>
      <w:r w:rsidRPr="006B6274">
        <w:rPr>
          <w:rFonts w:cs="Times New Roman"/>
        </w:rPr>
        <w:t>.</w:t>
      </w:r>
      <w:r>
        <w:rPr>
          <w:rFonts w:cs="Times New Roman"/>
        </w:rPr>
        <w:t xml:space="preserve"> </w:t>
      </w:r>
      <w:r w:rsidRPr="006B6274">
        <w:rPr>
          <w:rFonts w:cs="Times New Roman"/>
        </w:rPr>
        <w:t xml:space="preserve">No </w:t>
      </w:r>
      <w:r>
        <w:rPr>
          <w:rFonts w:cs="Times New Roman"/>
        </w:rPr>
        <w:t xml:space="preserve">public comment </w:t>
      </w:r>
      <w:r w:rsidRPr="006B6274">
        <w:rPr>
          <w:rFonts w:cs="Times New Roman"/>
        </w:rPr>
        <w:t>was received</w:t>
      </w:r>
      <w:r w:rsidRPr="00C61A99">
        <w:rPr>
          <w:rFonts w:cs="Times New Roman"/>
          <w:i/>
          <w:iCs/>
        </w:rPr>
        <w:t>.</w:t>
      </w:r>
      <w:r>
        <w:rPr>
          <w:rFonts w:cs="Times New Roman"/>
          <w:b/>
          <w:bCs/>
        </w:rPr>
        <w:t xml:space="preserve"> </w:t>
      </w:r>
    </w:p>
    <w:p w14:paraId="10953EF5" w14:textId="77777777" w:rsidR="002B3BB6" w:rsidRDefault="002B3BB6" w:rsidP="002B3BB6">
      <w:pPr>
        <w:pStyle w:val="ListParagraph"/>
        <w:suppressAutoHyphens w:val="0"/>
        <w:autoSpaceDE w:val="0"/>
        <w:autoSpaceDN w:val="0"/>
        <w:adjustRightInd w:val="0"/>
        <w:spacing w:before="100" w:beforeAutospacing="1" w:after="100" w:afterAutospacing="1"/>
        <w:contextualSpacing/>
        <w:rPr>
          <w:rFonts w:cs="Times New Roman"/>
          <w:b/>
          <w:bCs/>
        </w:rPr>
      </w:pPr>
    </w:p>
    <w:p w14:paraId="0AFA322F" w14:textId="6D3B78FB" w:rsidR="00572BB4" w:rsidRDefault="00572BB4" w:rsidP="00E46EAA">
      <w:pPr>
        <w:pStyle w:val="ListParagraph"/>
        <w:rPr>
          <w:rFonts w:cs="Times New Roman"/>
          <w:b/>
          <w:bCs/>
        </w:rPr>
      </w:pPr>
      <w:r w:rsidRPr="007028C9">
        <w:rPr>
          <w:rFonts w:cs="Times New Roman"/>
          <w:b/>
          <w:bCs/>
        </w:rPr>
        <w:t xml:space="preserve">Chairperson </w:t>
      </w:r>
      <w:r w:rsidR="002B3BB6">
        <w:rPr>
          <w:rFonts w:cs="Times New Roman"/>
          <w:b/>
          <w:bCs/>
        </w:rPr>
        <w:t>Atkins-Salazar</w:t>
      </w:r>
      <w:r w:rsidRPr="00C61A99">
        <w:rPr>
          <w:rFonts w:cs="Times New Roman"/>
        </w:rPr>
        <w:t xml:space="preserve"> closed the floor to public comment</w:t>
      </w:r>
      <w:r w:rsidRPr="00572BB4">
        <w:rPr>
          <w:rFonts w:cs="Times New Roman"/>
          <w:b/>
          <w:bCs/>
        </w:rPr>
        <w:t>.</w:t>
      </w:r>
    </w:p>
    <w:p w14:paraId="232A6FE5" w14:textId="0873E256" w:rsidR="00FB24A8" w:rsidRDefault="00343885" w:rsidP="00343885">
      <w:pPr>
        <w:suppressAutoHyphens w:val="0"/>
        <w:autoSpaceDE w:val="0"/>
        <w:autoSpaceDN w:val="0"/>
        <w:adjustRightInd w:val="0"/>
        <w:spacing w:before="100" w:beforeAutospacing="1" w:after="100" w:afterAutospacing="1"/>
        <w:ind w:left="2880" w:hanging="1443"/>
        <w:contextualSpacing/>
        <w:rPr>
          <w:rFonts w:cs="Times New Roman"/>
        </w:rPr>
      </w:pPr>
      <w:r w:rsidRPr="001759B6">
        <w:rPr>
          <w:rFonts w:cs="Times New Roman"/>
          <w:b/>
          <w:bCs/>
        </w:rPr>
        <w:t>Motion:</w:t>
      </w:r>
      <w:r w:rsidRPr="001759B6">
        <w:rPr>
          <w:rFonts w:cs="Times New Roman"/>
          <w:b/>
          <w:bCs/>
        </w:rPr>
        <w:tab/>
      </w:r>
      <w:r w:rsidR="00FB24A8" w:rsidRPr="001759B6">
        <w:rPr>
          <w:rFonts w:cs="Times New Roman"/>
          <w:b/>
          <w:bCs/>
        </w:rPr>
        <w:t xml:space="preserve">Director </w:t>
      </w:r>
      <w:r w:rsidR="00FB24A8">
        <w:rPr>
          <w:rFonts w:cs="Times New Roman"/>
          <w:b/>
          <w:bCs/>
        </w:rPr>
        <w:t>Castellano</w:t>
      </w:r>
      <w:r w:rsidR="00FB24A8" w:rsidRPr="001759B6">
        <w:rPr>
          <w:rFonts w:cs="Times New Roman"/>
        </w:rPr>
        <w:t xml:space="preserve"> motioned</w:t>
      </w:r>
      <w:r w:rsidR="00FB24A8">
        <w:rPr>
          <w:rFonts w:cs="Times New Roman"/>
        </w:rPr>
        <w:t>,</w:t>
      </w:r>
      <w:r w:rsidR="00FB24A8" w:rsidRPr="00107C3D">
        <w:rPr>
          <w:rFonts w:cs="Times New Roman"/>
        </w:rPr>
        <w:t xml:space="preserve"> </w:t>
      </w:r>
      <w:r w:rsidR="00FB24A8" w:rsidRPr="001759B6">
        <w:rPr>
          <w:rFonts w:cs="Times New Roman"/>
        </w:rPr>
        <w:t xml:space="preserve">and </w:t>
      </w:r>
      <w:r w:rsidR="00FB24A8" w:rsidRPr="001759B6">
        <w:rPr>
          <w:rFonts w:cs="Times New Roman"/>
          <w:b/>
          <w:bCs/>
        </w:rPr>
        <w:t>Director</w:t>
      </w:r>
      <w:r w:rsidR="002E7BED">
        <w:rPr>
          <w:rFonts w:cs="Times New Roman"/>
          <w:b/>
          <w:bCs/>
        </w:rPr>
        <w:t xml:space="preserve"> Cady</w:t>
      </w:r>
      <w:r w:rsidR="00FB24A8" w:rsidRPr="001759B6">
        <w:rPr>
          <w:rFonts w:cs="Times New Roman"/>
        </w:rPr>
        <w:t xml:space="preserve"> second</w:t>
      </w:r>
      <w:r w:rsidR="00FB24A8">
        <w:rPr>
          <w:rFonts w:cs="Times New Roman"/>
        </w:rPr>
        <w:t xml:space="preserve">ed, to </w:t>
      </w:r>
      <w:r w:rsidR="00DD3754">
        <w:t>a</w:t>
      </w:r>
      <w:r w:rsidR="00DD3754" w:rsidRPr="00DD3754">
        <w:t xml:space="preserve">pprove Resolution No. 2026-10, </w:t>
      </w:r>
      <w:r w:rsidR="00DD3754">
        <w:t>a</w:t>
      </w:r>
      <w:r w:rsidR="00DD3754" w:rsidRPr="00DD3754">
        <w:t xml:space="preserve">pproving a Site Lease and a Lease Agreement; </w:t>
      </w:r>
      <w:r w:rsidR="002E7BED">
        <w:t>m</w:t>
      </w:r>
      <w:r w:rsidR="00DD3754" w:rsidRPr="00DD3754">
        <w:t xml:space="preserve">aking </w:t>
      </w:r>
      <w:r w:rsidR="00DD3754">
        <w:t>c</w:t>
      </w:r>
      <w:r w:rsidR="00DD3754" w:rsidRPr="00DD3754">
        <w:t xml:space="preserve">ertain </w:t>
      </w:r>
      <w:r w:rsidR="00DD3754">
        <w:t>d</w:t>
      </w:r>
      <w:r w:rsidR="00DD3754" w:rsidRPr="00DD3754">
        <w:t xml:space="preserve">eterminations </w:t>
      </w:r>
      <w:r w:rsidR="00DD3754">
        <w:t>r</w:t>
      </w:r>
      <w:r w:rsidR="00DD3754" w:rsidRPr="00DD3754">
        <w:t xml:space="preserve">elating </w:t>
      </w:r>
      <w:r w:rsidR="00DD3754">
        <w:t>t</w:t>
      </w:r>
      <w:r w:rsidR="00DD3754" w:rsidRPr="00DD3754">
        <w:t xml:space="preserve">hereto; and </w:t>
      </w:r>
      <w:r w:rsidR="00DD3754">
        <w:t>a</w:t>
      </w:r>
      <w:r w:rsidR="00DD3754" w:rsidRPr="00DD3754">
        <w:t xml:space="preserve">uthorizing </w:t>
      </w:r>
      <w:r w:rsidR="00DD3754">
        <w:t>c</w:t>
      </w:r>
      <w:r w:rsidR="00DD3754" w:rsidRPr="00DD3754">
        <w:t xml:space="preserve">ertain </w:t>
      </w:r>
      <w:r w:rsidR="00DD3754">
        <w:t>o</w:t>
      </w:r>
      <w:r w:rsidR="00DD3754" w:rsidRPr="00DD3754">
        <w:t xml:space="preserve">ther </w:t>
      </w:r>
      <w:r w:rsidR="00DD3754">
        <w:t>d</w:t>
      </w:r>
      <w:r w:rsidR="00DD3754" w:rsidRPr="00DD3754">
        <w:t xml:space="preserve">ocuments and </w:t>
      </w:r>
      <w:r w:rsidR="00DD3754">
        <w:t>a</w:t>
      </w:r>
      <w:r w:rsidR="00DD3754" w:rsidRPr="00DD3754">
        <w:t xml:space="preserve">ctions in </w:t>
      </w:r>
      <w:r w:rsidR="00DD3754">
        <w:t>c</w:t>
      </w:r>
      <w:r w:rsidR="00DD3754" w:rsidRPr="00DD3754">
        <w:t xml:space="preserve">onnection </w:t>
      </w:r>
      <w:r w:rsidR="00DD3754">
        <w:t>t</w:t>
      </w:r>
      <w:r w:rsidR="00DD3754" w:rsidRPr="00DD3754">
        <w:t xml:space="preserve">herewith; and </w:t>
      </w:r>
      <w:r w:rsidR="00DD3754">
        <w:t>to a</w:t>
      </w:r>
      <w:r w:rsidR="00DD3754" w:rsidRPr="00DD3754">
        <w:t xml:space="preserve">pprove Resolution No. 2026-11, </w:t>
      </w:r>
      <w:r w:rsidR="00DD3754">
        <w:t>a</w:t>
      </w:r>
      <w:r w:rsidR="00DD3754" w:rsidRPr="00DD3754">
        <w:t>dopting a Post-Issuance Tax</w:t>
      </w:r>
      <w:r w:rsidR="00DD3754">
        <w:t xml:space="preserve"> </w:t>
      </w:r>
      <w:r w:rsidR="00DD3754" w:rsidRPr="00DD3754">
        <w:t xml:space="preserve">Compliance Policy; and </w:t>
      </w:r>
      <w:r w:rsidR="00DD3754">
        <w:t>to a</w:t>
      </w:r>
      <w:r w:rsidR="00DD3754" w:rsidRPr="00DD3754">
        <w:t xml:space="preserve">pprove Resolution No. 2026-12, </w:t>
      </w:r>
      <w:r w:rsidR="00DD3754">
        <w:t>a</w:t>
      </w:r>
      <w:r w:rsidR="00DD3754" w:rsidRPr="00DD3754">
        <w:t xml:space="preserve">ccepting </w:t>
      </w:r>
      <w:r w:rsidR="00DD3754">
        <w:t>a</w:t>
      </w:r>
      <w:r w:rsidR="00DD3754" w:rsidRPr="00DD3754">
        <w:t xml:space="preserve"> </w:t>
      </w:r>
      <w:r w:rsidR="00DD3754">
        <w:t>f</w:t>
      </w:r>
      <w:r w:rsidR="00DD3754" w:rsidRPr="00DD3754">
        <w:t xml:space="preserve">ee </w:t>
      </w:r>
      <w:r w:rsidR="00DD3754">
        <w:t>t</w:t>
      </w:r>
      <w:r w:rsidR="00DD3754" w:rsidRPr="00DD3754">
        <w:t xml:space="preserve">itle </w:t>
      </w:r>
      <w:r w:rsidR="00DD3754">
        <w:t>i</w:t>
      </w:r>
      <w:r w:rsidR="00DD3754" w:rsidRPr="00DD3754">
        <w:t xml:space="preserve">nterest in Assessor’s Parcel Number (APN) 405-081-039-000, 5595 Cummings Road, Eureka CA, from John Moran and </w:t>
      </w:r>
      <w:r w:rsidR="00DD3754">
        <w:t>a</w:t>
      </w:r>
      <w:r w:rsidR="00DD3754" w:rsidRPr="00DD3754">
        <w:t xml:space="preserve">pproving the </w:t>
      </w:r>
      <w:r w:rsidR="00DD3754">
        <w:t>e</w:t>
      </w:r>
      <w:r w:rsidR="00DD3754" w:rsidRPr="00DD3754">
        <w:t xml:space="preserve">xpenditure of up to $200,000 for the </w:t>
      </w:r>
      <w:r w:rsidR="00DD3754">
        <w:t>p</w:t>
      </w:r>
      <w:r w:rsidR="00DD3754" w:rsidRPr="00DD3754">
        <w:t xml:space="preserve">roperty </w:t>
      </w:r>
      <w:r w:rsidR="00DD3754">
        <w:t>a</w:t>
      </w:r>
      <w:r w:rsidR="00DD3754" w:rsidRPr="00DD3754">
        <w:t>cquisition.</w:t>
      </w:r>
    </w:p>
    <w:p w14:paraId="166F7BF8" w14:textId="239360ED" w:rsidR="00343885" w:rsidRPr="00976469" w:rsidRDefault="00343885" w:rsidP="00343885">
      <w:pPr>
        <w:suppressAutoHyphens w:val="0"/>
        <w:autoSpaceDE w:val="0"/>
        <w:autoSpaceDN w:val="0"/>
        <w:adjustRightInd w:val="0"/>
        <w:spacing w:before="100" w:beforeAutospacing="1" w:after="100" w:afterAutospacing="1"/>
        <w:ind w:left="2880" w:hanging="1443"/>
        <w:contextualSpacing/>
        <w:rPr>
          <w:rFonts w:cs="Times New Roman"/>
        </w:rPr>
      </w:pPr>
      <w:r w:rsidRPr="001759B6">
        <w:rPr>
          <w:rFonts w:cs="Times New Roman"/>
          <w:b/>
          <w:bCs/>
        </w:rPr>
        <w:t>Action:</w:t>
      </w:r>
      <w:r w:rsidRPr="001759B6">
        <w:rPr>
          <w:rFonts w:cs="Times New Roman"/>
        </w:rPr>
        <w:tab/>
        <w:t xml:space="preserve">Approve the Motion as made by </w:t>
      </w:r>
      <w:r w:rsidRPr="001759B6">
        <w:rPr>
          <w:rFonts w:cs="Times New Roman"/>
          <w:b/>
          <w:bCs/>
        </w:rPr>
        <w:t xml:space="preserve">Director </w:t>
      </w:r>
      <w:r>
        <w:rPr>
          <w:rFonts w:cs="Times New Roman"/>
          <w:b/>
          <w:bCs/>
        </w:rPr>
        <w:t>Ca</w:t>
      </w:r>
      <w:r w:rsidR="00D674BC">
        <w:rPr>
          <w:rFonts w:cs="Times New Roman"/>
          <w:b/>
          <w:bCs/>
        </w:rPr>
        <w:t>stellano</w:t>
      </w:r>
      <w:r w:rsidRPr="001759B6">
        <w:rPr>
          <w:rFonts w:cs="Times New Roman"/>
        </w:rPr>
        <w:t xml:space="preserve"> and seconded by </w:t>
      </w:r>
      <w:r w:rsidRPr="001759B6">
        <w:rPr>
          <w:rFonts w:cs="Times New Roman"/>
          <w:b/>
          <w:bCs/>
        </w:rPr>
        <w:t>D</w:t>
      </w:r>
      <w:r w:rsidR="002E7BED">
        <w:rPr>
          <w:rFonts w:cs="Times New Roman"/>
          <w:b/>
          <w:bCs/>
        </w:rPr>
        <w:t>irector Cady</w:t>
      </w:r>
    </w:p>
    <w:p w14:paraId="4DF3A73E" w14:textId="77777777" w:rsidR="00343885" w:rsidRPr="001759B6" w:rsidRDefault="00343885" w:rsidP="00343885">
      <w:pPr>
        <w:suppressAutoHyphens w:val="0"/>
        <w:autoSpaceDE w:val="0"/>
        <w:autoSpaceDN w:val="0"/>
        <w:adjustRightInd w:val="0"/>
        <w:spacing w:before="100" w:beforeAutospacing="1" w:after="100" w:afterAutospacing="1"/>
        <w:ind w:left="2880" w:hanging="1433"/>
        <w:contextualSpacing/>
        <w:rPr>
          <w:rFonts w:cs="Times New Roman"/>
        </w:rPr>
      </w:pPr>
      <w:r w:rsidRPr="001759B6">
        <w:rPr>
          <w:rFonts w:cs="Times New Roman"/>
          <w:b/>
          <w:bCs/>
        </w:rPr>
        <w:t>Ayes:</w:t>
      </w:r>
      <w:r w:rsidRPr="001759B6">
        <w:rPr>
          <w:rFonts w:cs="Times New Roman"/>
        </w:rPr>
        <w:tab/>
      </w:r>
      <w:r w:rsidRPr="00561585">
        <w:rPr>
          <w:rFonts w:cs="Times New Roman"/>
        </w:rPr>
        <w:t>Unanimous</w:t>
      </w:r>
    </w:p>
    <w:p w14:paraId="1763E0AC" w14:textId="77777777" w:rsidR="00343885" w:rsidRDefault="00343885" w:rsidP="00343885">
      <w:pPr>
        <w:suppressAutoHyphens w:val="0"/>
        <w:autoSpaceDE w:val="0"/>
        <w:autoSpaceDN w:val="0"/>
        <w:adjustRightInd w:val="0"/>
        <w:spacing w:before="100" w:beforeAutospacing="1" w:after="100" w:afterAutospacing="1"/>
        <w:ind w:left="907"/>
        <w:contextualSpacing/>
        <w:rPr>
          <w:rFonts w:cs="Times New Roman"/>
          <w:b/>
          <w:bCs/>
        </w:rPr>
      </w:pPr>
      <w:r w:rsidRPr="001759B6">
        <w:rPr>
          <w:rFonts w:cs="Times New Roman"/>
        </w:rPr>
        <w:tab/>
      </w:r>
      <w:r w:rsidRPr="001759B6">
        <w:rPr>
          <w:rFonts w:cs="Times New Roman"/>
          <w:b/>
          <w:bCs/>
        </w:rPr>
        <w:t>Noes:</w:t>
      </w:r>
      <w:r w:rsidRPr="001759B6">
        <w:rPr>
          <w:rFonts w:cs="Times New Roman"/>
          <w:b/>
          <w:bCs/>
        </w:rPr>
        <w:tab/>
      </w:r>
      <w:r w:rsidRPr="001759B6">
        <w:rPr>
          <w:rFonts w:cs="Times New Roman"/>
          <w:b/>
          <w:bCs/>
        </w:rPr>
        <w:tab/>
      </w:r>
      <w:r w:rsidRPr="00561585">
        <w:rPr>
          <w:rFonts w:cs="Times New Roman"/>
        </w:rPr>
        <w:t>None</w:t>
      </w:r>
    </w:p>
    <w:p w14:paraId="102ECD96" w14:textId="16693F72" w:rsidR="002B3BB6" w:rsidRDefault="00343885" w:rsidP="002E7BED">
      <w:pPr>
        <w:suppressAutoHyphens w:val="0"/>
        <w:autoSpaceDE w:val="0"/>
        <w:autoSpaceDN w:val="0"/>
        <w:adjustRightInd w:val="0"/>
        <w:spacing w:before="100" w:beforeAutospacing="1" w:after="100" w:afterAutospacing="1"/>
        <w:ind w:left="907"/>
        <w:contextualSpacing/>
        <w:rPr>
          <w:rFonts w:cs="Times New Roman"/>
          <w:b/>
          <w:bCs/>
        </w:rPr>
      </w:pPr>
      <w:r>
        <w:rPr>
          <w:rFonts w:cs="Times New Roman"/>
          <w:b/>
          <w:bCs/>
        </w:rPr>
        <w:t xml:space="preserve">         </w:t>
      </w:r>
      <w:r w:rsidRPr="001759B6">
        <w:rPr>
          <w:rFonts w:cs="Times New Roman"/>
          <w:b/>
          <w:bCs/>
        </w:rPr>
        <w:t>Absent:</w:t>
      </w:r>
      <w:r w:rsidRPr="001759B6">
        <w:rPr>
          <w:rFonts w:cs="Times New Roman"/>
          <w:b/>
          <w:bCs/>
        </w:rPr>
        <w:tab/>
      </w:r>
      <w:r w:rsidR="002E7BED">
        <w:rPr>
          <w:rFonts w:cs="Times New Roman"/>
          <w:b/>
          <w:bCs/>
        </w:rPr>
        <w:t>Director Lewis-Lusso</w:t>
      </w:r>
    </w:p>
    <w:p w14:paraId="54284602" w14:textId="752A9460" w:rsidR="009E3430" w:rsidRPr="002B3BB6" w:rsidRDefault="00D20589" w:rsidP="002B3BB6">
      <w:pPr>
        <w:pStyle w:val="ListParagraph"/>
        <w:numPr>
          <w:ilvl w:val="0"/>
          <w:numId w:val="18"/>
        </w:numPr>
        <w:suppressAutoHyphens w:val="0"/>
        <w:autoSpaceDE w:val="0"/>
        <w:autoSpaceDN w:val="0"/>
        <w:adjustRightInd w:val="0"/>
        <w:spacing w:before="100" w:beforeAutospacing="1" w:after="100" w:afterAutospacing="1"/>
        <w:contextualSpacing/>
        <w:rPr>
          <w:rFonts w:cs="Times New Roman"/>
          <w:b/>
          <w:bCs/>
        </w:rPr>
      </w:pPr>
      <w:r w:rsidRPr="002B3BB6">
        <w:rPr>
          <w:rFonts w:cs="Times New Roman"/>
          <w:b/>
          <w:bCs/>
        </w:rPr>
        <w:t xml:space="preserve">Standing Item: </w:t>
      </w:r>
      <w:r w:rsidR="00242659" w:rsidRPr="002B3BB6">
        <w:rPr>
          <w:rFonts w:cs="Times New Roman"/>
          <w:b/>
          <w:bCs/>
        </w:rPr>
        <w:t>Board Member Reports</w:t>
      </w:r>
      <w:bookmarkEnd w:id="1"/>
    </w:p>
    <w:p w14:paraId="6D3EC04F" w14:textId="4B7F88BD" w:rsidR="009E3430" w:rsidRPr="00765A4A" w:rsidRDefault="002B3BB6" w:rsidP="009E3430">
      <w:pPr>
        <w:pStyle w:val="ListParagraph"/>
        <w:suppressAutoHyphens w:val="0"/>
        <w:autoSpaceDE w:val="0"/>
        <w:autoSpaceDN w:val="0"/>
        <w:adjustRightInd w:val="0"/>
        <w:contextualSpacing/>
        <w:rPr>
          <w:rFonts w:cs="Times New Roman"/>
          <w:color w:val="000000" w:themeColor="text1"/>
        </w:rPr>
      </w:pPr>
      <w:r>
        <w:rPr>
          <w:rFonts w:cs="Times New Roman"/>
        </w:rPr>
        <w:t>No reports received</w:t>
      </w:r>
      <w:r w:rsidR="00765A4A">
        <w:rPr>
          <w:rFonts w:cs="Times New Roman"/>
        </w:rPr>
        <w:t xml:space="preserve">. </w:t>
      </w:r>
    </w:p>
    <w:p w14:paraId="68BBDE89" w14:textId="72F45CDF" w:rsidR="00E475CB" w:rsidRPr="00C73F53" w:rsidRDefault="00E475CB" w:rsidP="00C73F53">
      <w:pPr>
        <w:suppressAutoHyphens w:val="0"/>
        <w:autoSpaceDE w:val="0"/>
        <w:autoSpaceDN w:val="0"/>
        <w:adjustRightInd w:val="0"/>
        <w:contextualSpacing/>
        <w:rPr>
          <w:rFonts w:cs="Times New Roman"/>
        </w:rPr>
      </w:pPr>
    </w:p>
    <w:p w14:paraId="1245C71D" w14:textId="15A25A06" w:rsidR="001F1C2A" w:rsidRPr="001A4631" w:rsidRDefault="00D20589" w:rsidP="00782747">
      <w:pPr>
        <w:pStyle w:val="ListParagraph"/>
        <w:numPr>
          <w:ilvl w:val="0"/>
          <w:numId w:val="18"/>
        </w:numPr>
        <w:suppressAutoHyphens w:val="0"/>
        <w:autoSpaceDE w:val="0"/>
        <w:autoSpaceDN w:val="0"/>
        <w:adjustRightInd w:val="0"/>
        <w:contextualSpacing/>
        <w:rPr>
          <w:rFonts w:cs="Times New Roman"/>
          <w:b/>
          <w:bCs/>
          <w:color w:val="000000" w:themeColor="text1"/>
        </w:rPr>
      </w:pPr>
      <w:r w:rsidRPr="001A4631">
        <w:rPr>
          <w:rFonts w:cs="Times New Roman"/>
          <w:b/>
          <w:bCs/>
        </w:rPr>
        <w:t xml:space="preserve">Standing Item: </w:t>
      </w:r>
      <w:r w:rsidR="00242659" w:rsidRPr="001A4631">
        <w:rPr>
          <w:rFonts w:cs="Times New Roman"/>
          <w:b/>
          <w:bCs/>
        </w:rPr>
        <w:t>Executive Director’s Report</w:t>
      </w:r>
    </w:p>
    <w:p w14:paraId="7564E8BD" w14:textId="3343DF2F" w:rsidR="00BB169C" w:rsidRDefault="002B3BB6" w:rsidP="002B3BB6">
      <w:pPr>
        <w:suppressAutoHyphens w:val="0"/>
        <w:autoSpaceDE w:val="0"/>
        <w:autoSpaceDN w:val="0"/>
        <w:adjustRightInd w:val="0"/>
        <w:ind w:left="720"/>
        <w:contextualSpacing/>
        <w:rPr>
          <w:rFonts w:cs="Times New Roman"/>
          <w:color w:val="000000" w:themeColor="text1"/>
        </w:rPr>
      </w:pPr>
      <w:r>
        <w:rPr>
          <w:rFonts w:cs="Times New Roman"/>
          <w:color w:val="000000" w:themeColor="text1"/>
        </w:rPr>
        <w:t xml:space="preserve">No reports received. </w:t>
      </w:r>
    </w:p>
    <w:p w14:paraId="1FB66A22" w14:textId="77777777" w:rsidR="002B3BB6" w:rsidRPr="00BB169C" w:rsidRDefault="002B3BB6" w:rsidP="002B3BB6">
      <w:pPr>
        <w:suppressAutoHyphens w:val="0"/>
        <w:autoSpaceDE w:val="0"/>
        <w:autoSpaceDN w:val="0"/>
        <w:adjustRightInd w:val="0"/>
        <w:ind w:left="720"/>
        <w:contextualSpacing/>
        <w:rPr>
          <w:rFonts w:cs="Times New Roman"/>
          <w:color w:val="000000" w:themeColor="text1"/>
        </w:rPr>
      </w:pPr>
    </w:p>
    <w:p w14:paraId="67C255AA" w14:textId="2E782254" w:rsidR="00B661AC" w:rsidRPr="00B661AC" w:rsidRDefault="002B3BB6" w:rsidP="00B661AC">
      <w:pPr>
        <w:pStyle w:val="ListParagraph"/>
        <w:numPr>
          <w:ilvl w:val="0"/>
          <w:numId w:val="18"/>
        </w:numPr>
        <w:suppressAutoHyphens w:val="0"/>
        <w:autoSpaceDE w:val="0"/>
        <w:autoSpaceDN w:val="0"/>
        <w:adjustRightInd w:val="0"/>
        <w:contextualSpacing/>
        <w:rPr>
          <w:rFonts w:cs="Times New Roman"/>
          <w:color w:val="000000" w:themeColor="text1"/>
        </w:rPr>
      </w:pPr>
      <w:r>
        <w:rPr>
          <w:rFonts w:cs="Times New Roman"/>
          <w:b/>
          <w:bCs/>
          <w:color w:val="000000" w:themeColor="text1"/>
        </w:rPr>
        <w:t>Adjourn</w:t>
      </w:r>
    </w:p>
    <w:p w14:paraId="262304D8" w14:textId="77777777" w:rsidR="00440FFF" w:rsidRPr="00440FFF" w:rsidRDefault="00440FFF" w:rsidP="00CF36C2">
      <w:pPr>
        <w:suppressAutoHyphens w:val="0"/>
        <w:spacing w:line="276" w:lineRule="auto"/>
        <w:contextualSpacing/>
        <w:rPr>
          <w:b/>
        </w:rPr>
      </w:pPr>
    </w:p>
    <w:p w14:paraId="636D129E" w14:textId="0ED63F2F" w:rsidR="007875AE" w:rsidRDefault="006F4CE4" w:rsidP="007875AE">
      <w:pPr>
        <w:pStyle w:val="ListParagraph"/>
        <w:rPr>
          <w:rFonts w:cs="Times New Roman"/>
        </w:rPr>
      </w:pPr>
      <w:r w:rsidRPr="001759B6">
        <w:rPr>
          <w:rFonts w:cs="Times New Roman"/>
          <w:b/>
          <w:bCs/>
        </w:rPr>
        <w:t xml:space="preserve">Chairperson </w:t>
      </w:r>
      <w:r w:rsidR="002B3BB6">
        <w:rPr>
          <w:rFonts w:cs="Times New Roman"/>
          <w:b/>
          <w:bCs/>
        </w:rPr>
        <w:t>Atkins-Salazar</w:t>
      </w:r>
      <w:r w:rsidR="007875AE" w:rsidRPr="001759B6">
        <w:rPr>
          <w:rFonts w:cs="Times New Roman"/>
          <w:b/>
          <w:bCs/>
        </w:rPr>
        <w:t xml:space="preserve"> </w:t>
      </w:r>
      <w:r w:rsidR="00DC74CD" w:rsidRPr="001759B6">
        <w:rPr>
          <w:rFonts w:cs="Times New Roman"/>
        </w:rPr>
        <w:t>adjourned the</w:t>
      </w:r>
      <w:r w:rsidR="00B661AC">
        <w:rPr>
          <w:rFonts w:cs="Times New Roman"/>
        </w:rPr>
        <w:t xml:space="preserve"> </w:t>
      </w:r>
      <w:r w:rsidR="002B3BB6">
        <w:rPr>
          <w:rFonts w:cs="Times New Roman"/>
        </w:rPr>
        <w:t>Special Meeting</w:t>
      </w:r>
      <w:r w:rsidR="001A4631">
        <w:rPr>
          <w:rFonts w:cs="Times New Roman"/>
        </w:rPr>
        <w:t xml:space="preserve"> at </w:t>
      </w:r>
      <w:r w:rsidR="002B3BB6">
        <w:rPr>
          <w:rFonts w:cs="Times New Roman"/>
        </w:rPr>
        <w:t>9</w:t>
      </w:r>
      <w:r w:rsidR="0014479F">
        <w:rPr>
          <w:rFonts w:cs="Times New Roman"/>
        </w:rPr>
        <w:t>:</w:t>
      </w:r>
      <w:r w:rsidR="002B3BB6">
        <w:rPr>
          <w:rFonts w:cs="Times New Roman"/>
        </w:rPr>
        <w:t>4</w:t>
      </w:r>
      <w:r w:rsidR="00007552">
        <w:rPr>
          <w:rFonts w:cs="Times New Roman"/>
        </w:rPr>
        <w:t>5</w:t>
      </w:r>
      <w:r w:rsidR="007875AE" w:rsidRPr="001759B6">
        <w:rPr>
          <w:rFonts w:cs="Times New Roman"/>
        </w:rPr>
        <w:t xml:space="preserve"> </w:t>
      </w:r>
      <w:r w:rsidR="002B3BB6">
        <w:rPr>
          <w:rFonts w:cs="Times New Roman"/>
        </w:rPr>
        <w:t>a</w:t>
      </w:r>
      <w:r w:rsidR="007875AE" w:rsidRPr="001759B6">
        <w:rPr>
          <w:rFonts w:cs="Times New Roman"/>
        </w:rPr>
        <w:t xml:space="preserve">m. </w:t>
      </w:r>
    </w:p>
    <w:p w14:paraId="53E846A8" w14:textId="77777777" w:rsidR="001A4631" w:rsidRDefault="001A4631" w:rsidP="007875AE">
      <w:pPr>
        <w:pStyle w:val="ListParagraph"/>
        <w:rPr>
          <w:rFonts w:cs="Times New Roman"/>
        </w:rPr>
      </w:pPr>
    </w:p>
    <w:p w14:paraId="273CD2BB" w14:textId="77777777" w:rsidR="007875AE" w:rsidRPr="001759B6" w:rsidRDefault="007875AE" w:rsidP="007875AE">
      <w:pPr>
        <w:pStyle w:val="ListParagraph"/>
        <w:suppressAutoHyphens w:val="0"/>
        <w:spacing w:line="276" w:lineRule="auto"/>
        <w:contextualSpacing/>
        <w:rPr>
          <w:b/>
        </w:rPr>
      </w:pPr>
    </w:p>
    <w:sectPr w:rsidR="007875AE" w:rsidRPr="001759B6" w:rsidSect="0002024D">
      <w:headerReference w:type="even" r:id="rId12"/>
      <w:headerReference w:type="default" r:id="rId13"/>
      <w:footerReference w:type="even" r:id="rId14"/>
      <w:footerReference w:type="default" r:id="rId15"/>
      <w:headerReference w:type="first" r:id="rId16"/>
      <w:footerReference w:type="first" r:id="rId17"/>
      <w:pgSz w:w="12240" w:h="15840"/>
      <w:pgMar w:top="900" w:right="1440" w:bottom="900" w:left="1440" w:header="720"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B3C29A" w14:textId="77777777" w:rsidR="003B7ABF" w:rsidRDefault="003B7ABF" w:rsidP="00A82B8F">
      <w:r>
        <w:separator/>
      </w:r>
    </w:p>
  </w:endnote>
  <w:endnote w:type="continuationSeparator" w:id="0">
    <w:p w14:paraId="572CDD5B" w14:textId="77777777" w:rsidR="003B7ABF" w:rsidRDefault="003B7ABF" w:rsidP="00A82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458770"/>
      <w:docPartObj>
        <w:docPartGallery w:val="Page Numbers (Bottom of Page)"/>
        <w:docPartUnique/>
      </w:docPartObj>
    </w:sdtPr>
    <w:sdtEndPr>
      <w:rPr>
        <w:rStyle w:val="PageNumber"/>
      </w:rPr>
    </w:sdtEndPr>
    <w:sdtContent>
      <w:p w14:paraId="167EF16A" w14:textId="650B5B0B" w:rsidR="00E453FA" w:rsidRDefault="00E453FA" w:rsidP="003D51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4EBC951" w14:textId="77777777" w:rsidR="00A82B8F" w:rsidRDefault="00A82B8F" w:rsidP="00E453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44851130"/>
      <w:docPartObj>
        <w:docPartGallery w:val="Page Numbers (Bottom of Page)"/>
        <w:docPartUnique/>
      </w:docPartObj>
    </w:sdtPr>
    <w:sdtEndPr>
      <w:rPr>
        <w:rStyle w:val="PageNumber"/>
      </w:rPr>
    </w:sdtEndPr>
    <w:sdtContent>
      <w:p w14:paraId="05078000" w14:textId="19B9A3E4" w:rsidR="00E453FA" w:rsidRDefault="00E453FA" w:rsidP="003D51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DB7F97A" w14:textId="77777777" w:rsidR="00A82B8F" w:rsidRDefault="00A82B8F" w:rsidP="00E453F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2A3029" w14:textId="77777777" w:rsidR="00A82B8F" w:rsidRDefault="00A82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F78187C" w14:textId="77777777" w:rsidR="003B7ABF" w:rsidRDefault="003B7ABF" w:rsidP="00A82B8F">
      <w:r>
        <w:separator/>
      </w:r>
    </w:p>
  </w:footnote>
  <w:footnote w:type="continuationSeparator" w:id="0">
    <w:p w14:paraId="07A2DC1F" w14:textId="77777777" w:rsidR="003B7ABF" w:rsidRDefault="003B7ABF" w:rsidP="00A82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9033E6" w14:textId="77777777" w:rsidR="00A82B8F" w:rsidRDefault="00A82B8F">
    <w:pPr>
      <w:pStyle w:val="Header"/>
    </w:pPr>
  </w:p>
  <w:p w14:paraId="3D71AB6E" w14:textId="6EAF9382" w:rsidR="00782747" w:rsidRDefault="00A20D93">
    <w:r>
      <w:rPr>
        <w:noProof/>
      </w:rPr>
      <mc:AlternateContent>
        <mc:Choice Requires="wps">
          <w:drawing>
            <wp:anchor distT="0" distB="0" distL="114300" distR="114300" simplePos="0" relativeHeight="251658244" behindDoc="1" locked="0" layoutInCell="1" allowOverlap="1" wp14:anchorId="13C90C8B" wp14:editId="469C3978">
              <wp:simplePos x="0" y="0"/>
              <wp:positionH relativeFrom="page">
                <wp:posOffset>0</wp:posOffset>
              </wp:positionH>
              <wp:positionV relativeFrom="page">
                <wp:posOffset>0</wp:posOffset>
              </wp:positionV>
              <wp:extent cx="0" cy="0"/>
              <wp:effectExtent l="0" t="0" r="0" b="0"/>
              <wp:wrapNone/>
              <wp:docPr id="1331507630"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1C245759" id="Rectangle 1" o:spid="_x0000_s1026" style="position:absolute;margin-left:0;margin-top:0;width:0;height:0;z-index:-251658236;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" stroked="f" strokeweight="0">
              <o:lock v:ext="edit" rotation="t" aspectratio="t" selection="t" verticies="t" text="t" adjusthandles="t" grouping="t" shapetype="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F50F15" w14:textId="77777777" w:rsidR="00A82B8F" w:rsidRDefault="00A82B8F">
    <w:pPr>
      <w:pStyle w:val="Header"/>
    </w:pPr>
  </w:p>
  <w:p w14:paraId="4CCA667D" w14:textId="3705A59F" w:rsidR="00782747" w:rsidRDefault="00A20D93">
    <w:r>
      <w:rPr>
        <w:noProof/>
      </w:rPr>
      <mc:AlternateContent>
        <mc:Choice Requires="wps">
          <w:drawing>
            <wp:anchor distT="0" distB="0" distL="114300" distR="114300" simplePos="0" relativeHeight="251658243" behindDoc="1" locked="0" layoutInCell="1" allowOverlap="1" wp14:anchorId="22F2DD61" wp14:editId="5D63428E">
              <wp:simplePos x="0" y="0"/>
              <wp:positionH relativeFrom="page">
                <wp:posOffset>0</wp:posOffset>
              </wp:positionH>
              <wp:positionV relativeFrom="page">
                <wp:posOffset>0</wp:posOffset>
              </wp:positionV>
              <wp:extent cx="0" cy="0"/>
              <wp:effectExtent l="0" t="0" r="0" b="0"/>
              <wp:wrapNone/>
              <wp:docPr id="906701124"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7EAFA0BC" id="Rectangle 1" o:spid="_x0000_s1026" style="position:absolute;margin-left:0;margin-top:0;width:0;height:0;z-index:-251658237;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" stroked="f" strokeweight="0">
              <o:lock v:ext="edit" rotation="t" aspectratio="t" selection="t" verticies="t" text="t" adjusthandles="t" grouping="t" shapetype="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DEE94D" w14:textId="77777777" w:rsidR="00A82B8F" w:rsidRDefault="00A82B8F">
    <w:pPr>
      <w:pStyle w:val="Header"/>
    </w:pPr>
  </w:p>
  <w:p w14:paraId="6C68D4E0" w14:textId="246AFA00" w:rsidR="00782747" w:rsidRDefault="00A20D93">
    <w:r>
      <w:rPr>
        <w:noProof/>
      </w:rPr>
      <mc:AlternateContent>
        <mc:Choice Requires="wps">
          <w:drawing>
            <wp:anchor distT="0" distB="0" distL="114300" distR="114300" simplePos="0" relativeHeight="251658245" behindDoc="1" locked="0" layoutInCell="1" allowOverlap="1" wp14:anchorId="5A23A482" wp14:editId="31240D75">
              <wp:simplePos x="0" y="0"/>
              <wp:positionH relativeFrom="page">
                <wp:posOffset>0</wp:posOffset>
              </wp:positionH>
              <wp:positionV relativeFrom="page">
                <wp:posOffset>0</wp:posOffset>
              </wp:positionV>
              <wp:extent cx="0" cy="0"/>
              <wp:effectExtent l="0" t="0" r="0" b="0"/>
              <wp:wrapNone/>
              <wp:docPr id="590503947" name="Rectangle 1">
                <a:extLst xmlns:a="http://schemas.openxmlformats.org/drawingml/2006/main">
                  <a:ext uri="{A998136B-4AC2-44c3-8CCF-79AB77ABDD1D}">
                    <a15:backgroundPr xmlns:a15="http://schemas.microsoft.com/office/drawing/2012/main" bwMode="white" bwPure="auto" bwNormal="auto" targetScreenSize="1024x768"/>
                  </a:ext>
                </a:extLst>
              </wp:docPr>
              <wp:cNvGraphicFramePr>
                <a:graphicFrameLocks xmlns:a="http://schemas.openxmlformats.org/drawingml/2006/main" noGrp="1" noDrilldown="1" noSelect="1" noChangeAspect="1" noResize="1"/>
              </wp:cNvGraphicFramePr>
              <a:graphic xmlns:a="http://schemas.openxmlformats.org/drawingml/2006/main">
                <a:graphicData uri="http://schemas.microsoft.com/office/word/2010/wordprocessingShape">
                  <wps:wsp>
                    <wps:cNvSpPr>
                      <a:spLocks noGrp="1" noSelect="1" noRot="1" noChangeAspect="1" noResize="1" noEditPoints="1" noAdjustHandles="1" noChangeArrowheads="1" noChangeShapeType="1" noTextEdit="1"/>
                    </wps:cNvSpPr>
                    <wps:spPr bwMode="white">
                      <a:xfrm>
                        <a:off x="0" y="0"/>
                        <a:ext cx="635" cy="63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bodyPr/>
                  </wps:wsp>
                </a:graphicData>
              </a:graphic>
              <wp14:sizeRelH relativeFrom="page">
                <wp14:pctWidth>100000</wp14:pctWidth>
              </wp14:sizeRelH>
              <wp14:sizeRelV relativeFrom="page">
                <wp14:pctHeight>100000</wp14:pctHeight>
              </wp14:sizeRelV>
            </wp:anchor>
          </w:drawing>
        </mc:Choice>
        <mc:Fallback>
          <w:pict>
            <v:rect w14:anchorId="4C8839CE" id="Rectangle 1" o:spid="_x0000_s1026" style="position:absolute;margin-left:0;margin-top:0;width:0;height:0;z-index:-251658235;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top" o:bwmode="whit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" stroked="f" strokeweight="0">
              <o:lock v:ext="edit" rotation="t" aspectratio="t" selection="t" verticies="t" text="t" adjusthandles="t" grouping="t" shapetype="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2.%3)"/>
      <w:lvlJc w:val="left"/>
      <w:pPr>
        <w:tabs>
          <w:tab w:val="num" w:pos="1080"/>
        </w:tabs>
        <w:ind w:left="1080" w:hanging="360"/>
      </w:pPr>
    </w:lvl>
    <w:lvl w:ilvl="3">
      <w:start w:val="1"/>
      <w:numFmt w:val="decimal"/>
      <w:lvlText w:val="(%2.%3.%4)"/>
      <w:lvlJc w:val="left"/>
      <w:pPr>
        <w:tabs>
          <w:tab w:val="num" w:pos="1440"/>
        </w:tabs>
        <w:ind w:left="1440" w:hanging="360"/>
      </w:pPr>
    </w:lvl>
    <w:lvl w:ilvl="4">
      <w:start w:val="1"/>
      <w:numFmt w:val="lowerLetter"/>
      <w:lvlText w:val="(%2.%3.%4.%5)"/>
      <w:lvlJc w:val="left"/>
      <w:pPr>
        <w:tabs>
          <w:tab w:val="num" w:pos="1800"/>
        </w:tabs>
        <w:ind w:left="1800" w:hanging="360"/>
      </w:pPr>
    </w:lvl>
    <w:lvl w:ilvl="5">
      <w:start w:val="1"/>
      <w:numFmt w:val="lowerRoman"/>
      <w:lvlText w:val="(%2.%3.%4.%5.%6)"/>
      <w:lvlJc w:val="left"/>
      <w:pPr>
        <w:tabs>
          <w:tab w:val="num" w:pos="2160"/>
        </w:tabs>
        <w:ind w:left="2160" w:hanging="360"/>
      </w:pPr>
    </w:lvl>
    <w:lvl w:ilvl="6">
      <w:start w:val="1"/>
      <w:numFmt w:val="decimal"/>
      <w:lvlText w:val="%2.%3.%4.%5.%6.%7."/>
      <w:lvlJc w:val="left"/>
      <w:pPr>
        <w:tabs>
          <w:tab w:val="num" w:pos="2520"/>
        </w:tabs>
        <w:ind w:left="2520" w:hanging="360"/>
      </w:pPr>
    </w:lvl>
    <w:lvl w:ilvl="7">
      <w:start w:val="1"/>
      <w:numFmt w:val="lowerLetter"/>
      <w:lvlText w:val="%2.%3.%4.%5.%6.%7.%8."/>
      <w:lvlJc w:val="left"/>
      <w:pPr>
        <w:tabs>
          <w:tab w:val="num" w:pos="2880"/>
        </w:tabs>
        <w:ind w:left="2880" w:hanging="360"/>
      </w:pPr>
    </w:lvl>
    <w:lvl w:ilvl="8">
      <w:start w:val="1"/>
      <w:numFmt w:val="lowerRoman"/>
      <w:lvlText w:val="%2.%3.%4.%5.%6.%7.%8.%9."/>
      <w:lvlJc w:val="left"/>
      <w:pPr>
        <w:tabs>
          <w:tab w:val="num" w:pos="3240"/>
        </w:tabs>
        <w:ind w:left="324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00003"/>
    <w:multiLevelType w:val="multilevel"/>
    <w:tmpl w:val="0000000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2.%3)"/>
      <w:lvlJc w:val="left"/>
      <w:pPr>
        <w:tabs>
          <w:tab w:val="num" w:pos="1080"/>
        </w:tabs>
        <w:ind w:left="1080" w:hanging="360"/>
      </w:pPr>
    </w:lvl>
    <w:lvl w:ilvl="3">
      <w:start w:val="1"/>
      <w:numFmt w:val="decimal"/>
      <w:lvlText w:val="(%2.%3.%4)"/>
      <w:lvlJc w:val="left"/>
      <w:pPr>
        <w:tabs>
          <w:tab w:val="num" w:pos="1440"/>
        </w:tabs>
        <w:ind w:left="1440" w:hanging="360"/>
      </w:pPr>
    </w:lvl>
    <w:lvl w:ilvl="4">
      <w:start w:val="1"/>
      <w:numFmt w:val="lowerLetter"/>
      <w:lvlText w:val="(%2.%3.%4.%5)"/>
      <w:lvlJc w:val="left"/>
      <w:pPr>
        <w:tabs>
          <w:tab w:val="num" w:pos="1800"/>
        </w:tabs>
        <w:ind w:left="1800" w:hanging="360"/>
      </w:pPr>
    </w:lvl>
    <w:lvl w:ilvl="5">
      <w:start w:val="1"/>
      <w:numFmt w:val="lowerRoman"/>
      <w:lvlText w:val="(%2.%3.%4.%5.%6)"/>
      <w:lvlJc w:val="left"/>
      <w:pPr>
        <w:tabs>
          <w:tab w:val="num" w:pos="2160"/>
        </w:tabs>
        <w:ind w:left="2160" w:hanging="360"/>
      </w:pPr>
    </w:lvl>
    <w:lvl w:ilvl="6">
      <w:start w:val="1"/>
      <w:numFmt w:val="decimal"/>
      <w:lvlText w:val="%2.%3.%4.%5.%6.%7."/>
      <w:lvlJc w:val="left"/>
      <w:pPr>
        <w:tabs>
          <w:tab w:val="num" w:pos="2520"/>
        </w:tabs>
        <w:ind w:left="2520" w:hanging="360"/>
      </w:pPr>
    </w:lvl>
    <w:lvl w:ilvl="7">
      <w:start w:val="1"/>
      <w:numFmt w:val="lowerLetter"/>
      <w:lvlText w:val="%2.%3.%4.%5.%6.%7.%8."/>
      <w:lvlJc w:val="left"/>
      <w:pPr>
        <w:tabs>
          <w:tab w:val="num" w:pos="2880"/>
        </w:tabs>
        <w:ind w:left="2880" w:hanging="360"/>
      </w:pPr>
    </w:lvl>
    <w:lvl w:ilvl="8">
      <w:start w:val="1"/>
      <w:numFmt w:val="lowerRoman"/>
      <w:lvlText w:val="%2.%3.%4.%5.%6.%7.%8.%9."/>
      <w:lvlJc w:val="left"/>
      <w:pPr>
        <w:tabs>
          <w:tab w:val="num" w:pos="3240"/>
        </w:tabs>
        <w:ind w:left="3240" w:hanging="360"/>
      </w:pPr>
    </w:lvl>
  </w:abstractNum>
  <w:abstractNum w:abstractNumId="3" w15:restartNumberingAfterBreak="0">
    <w:nsid w:val="00000004"/>
    <w:multiLevelType w:val="multilevel"/>
    <w:tmpl w:val="00000004"/>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8"/>
    <w:multiLevelType w:val="multilevel"/>
    <w:tmpl w:val="00000008"/>
    <w:lvl w:ilvl="0">
      <w:start w:val="1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lvl w:ilvl="0">
      <w:start w:val="1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625CF7"/>
    <w:multiLevelType w:val="hybridMultilevel"/>
    <w:tmpl w:val="7AC0A3C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9077BED"/>
    <w:multiLevelType w:val="hybridMultilevel"/>
    <w:tmpl w:val="01102DC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0CD45761"/>
    <w:multiLevelType w:val="hybridMultilevel"/>
    <w:tmpl w:val="D610AF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F0183D"/>
    <w:multiLevelType w:val="hybridMultilevel"/>
    <w:tmpl w:val="433CBB26"/>
    <w:lvl w:ilvl="0" w:tplc="633A156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4019A2"/>
    <w:multiLevelType w:val="hybridMultilevel"/>
    <w:tmpl w:val="D868B7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69A544A"/>
    <w:multiLevelType w:val="multilevel"/>
    <w:tmpl w:val="2B629C5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2.%3)"/>
      <w:lvlJc w:val="left"/>
      <w:pPr>
        <w:tabs>
          <w:tab w:val="num" w:pos="1080"/>
        </w:tabs>
        <w:ind w:left="1080" w:hanging="360"/>
      </w:pPr>
      <w:rPr>
        <w:rFonts w:hint="default"/>
      </w:rPr>
    </w:lvl>
    <w:lvl w:ilvl="3">
      <w:start w:val="1"/>
      <w:numFmt w:val="decimal"/>
      <w:lvlText w:val="(%2.%3.%4)"/>
      <w:lvlJc w:val="left"/>
      <w:pPr>
        <w:tabs>
          <w:tab w:val="num" w:pos="1440"/>
        </w:tabs>
        <w:ind w:left="1440" w:hanging="360"/>
      </w:pPr>
      <w:rPr>
        <w:rFonts w:hint="default"/>
      </w:rPr>
    </w:lvl>
    <w:lvl w:ilvl="4">
      <w:start w:val="1"/>
      <w:numFmt w:val="lowerLetter"/>
      <w:lvlText w:val="(%2.%3.%4.%5)"/>
      <w:lvlJc w:val="left"/>
      <w:pPr>
        <w:tabs>
          <w:tab w:val="num" w:pos="1800"/>
        </w:tabs>
        <w:ind w:left="1800" w:hanging="360"/>
      </w:pPr>
      <w:rPr>
        <w:rFonts w:hint="default"/>
      </w:rPr>
    </w:lvl>
    <w:lvl w:ilvl="5">
      <w:start w:val="1"/>
      <w:numFmt w:val="lowerRoman"/>
      <w:lvlText w:val="(%2.%3.%4.%5.%6)"/>
      <w:lvlJc w:val="left"/>
      <w:pPr>
        <w:tabs>
          <w:tab w:val="num" w:pos="2160"/>
        </w:tabs>
        <w:ind w:left="2160" w:hanging="360"/>
      </w:pPr>
      <w:rPr>
        <w:rFonts w:hint="default"/>
      </w:rPr>
    </w:lvl>
    <w:lvl w:ilvl="6">
      <w:start w:val="1"/>
      <w:numFmt w:val="decimal"/>
      <w:lvlText w:val="%2.%3.%4.%5.%6.%7."/>
      <w:lvlJc w:val="left"/>
      <w:pPr>
        <w:tabs>
          <w:tab w:val="num" w:pos="2520"/>
        </w:tabs>
        <w:ind w:left="2520" w:hanging="360"/>
      </w:pPr>
      <w:rPr>
        <w:rFonts w:hint="default"/>
      </w:rPr>
    </w:lvl>
    <w:lvl w:ilvl="7">
      <w:start w:val="1"/>
      <w:numFmt w:val="lowerLetter"/>
      <w:lvlText w:val="%2.%3.%4.%5.%6.%7.%8."/>
      <w:lvlJc w:val="left"/>
      <w:pPr>
        <w:tabs>
          <w:tab w:val="num" w:pos="2880"/>
        </w:tabs>
        <w:ind w:left="2880" w:hanging="360"/>
      </w:pPr>
      <w:rPr>
        <w:rFonts w:hint="default"/>
      </w:rPr>
    </w:lvl>
    <w:lvl w:ilvl="8">
      <w:start w:val="1"/>
      <w:numFmt w:val="lowerRoman"/>
      <w:lvlText w:val="%2.%3.%4.%5.%6.%7.%8.%9."/>
      <w:lvlJc w:val="left"/>
      <w:pPr>
        <w:tabs>
          <w:tab w:val="num" w:pos="3240"/>
        </w:tabs>
        <w:ind w:left="3240" w:hanging="360"/>
      </w:pPr>
      <w:rPr>
        <w:rFonts w:hint="default"/>
      </w:rPr>
    </w:lvl>
  </w:abstractNum>
  <w:abstractNum w:abstractNumId="13" w15:restartNumberingAfterBreak="0">
    <w:nsid w:val="1B2E6CB9"/>
    <w:multiLevelType w:val="hybridMultilevel"/>
    <w:tmpl w:val="92E27EDC"/>
    <w:lvl w:ilvl="0" w:tplc="04090017">
      <w:start w:val="1"/>
      <w:numFmt w:val="lowerLetter"/>
      <w:lvlText w:val="%1)"/>
      <w:lvlJc w:val="left"/>
      <w:pPr>
        <w:ind w:left="2265" w:hanging="360"/>
      </w:pPr>
    </w:lvl>
    <w:lvl w:ilvl="1" w:tplc="04090019" w:tentative="1">
      <w:start w:val="1"/>
      <w:numFmt w:val="lowerLetter"/>
      <w:lvlText w:val="%2."/>
      <w:lvlJc w:val="left"/>
      <w:pPr>
        <w:ind w:left="2985" w:hanging="360"/>
      </w:pPr>
    </w:lvl>
    <w:lvl w:ilvl="2" w:tplc="0409001B" w:tentative="1">
      <w:start w:val="1"/>
      <w:numFmt w:val="lowerRoman"/>
      <w:lvlText w:val="%3."/>
      <w:lvlJc w:val="right"/>
      <w:pPr>
        <w:ind w:left="3705" w:hanging="180"/>
      </w:pPr>
    </w:lvl>
    <w:lvl w:ilvl="3" w:tplc="0409000F" w:tentative="1">
      <w:start w:val="1"/>
      <w:numFmt w:val="decimal"/>
      <w:lvlText w:val="%4."/>
      <w:lvlJc w:val="left"/>
      <w:pPr>
        <w:ind w:left="4425" w:hanging="360"/>
      </w:pPr>
    </w:lvl>
    <w:lvl w:ilvl="4" w:tplc="04090019" w:tentative="1">
      <w:start w:val="1"/>
      <w:numFmt w:val="lowerLetter"/>
      <w:lvlText w:val="%5."/>
      <w:lvlJc w:val="left"/>
      <w:pPr>
        <w:ind w:left="5145" w:hanging="360"/>
      </w:pPr>
    </w:lvl>
    <w:lvl w:ilvl="5" w:tplc="0409001B" w:tentative="1">
      <w:start w:val="1"/>
      <w:numFmt w:val="lowerRoman"/>
      <w:lvlText w:val="%6."/>
      <w:lvlJc w:val="right"/>
      <w:pPr>
        <w:ind w:left="5865" w:hanging="180"/>
      </w:pPr>
    </w:lvl>
    <w:lvl w:ilvl="6" w:tplc="0409000F" w:tentative="1">
      <w:start w:val="1"/>
      <w:numFmt w:val="decimal"/>
      <w:lvlText w:val="%7."/>
      <w:lvlJc w:val="left"/>
      <w:pPr>
        <w:ind w:left="6585" w:hanging="360"/>
      </w:pPr>
    </w:lvl>
    <w:lvl w:ilvl="7" w:tplc="04090019" w:tentative="1">
      <w:start w:val="1"/>
      <w:numFmt w:val="lowerLetter"/>
      <w:lvlText w:val="%8."/>
      <w:lvlJc w:val="left"/>
      <w:pPr>
        <w:ind w:left="7305" w:hanging="360"/>
      </w:pPr>
    </w:lvl>
    <w:lvl w:ilvl="8" w:tplc="0409001B" w:tentative="1">
      <w:start w:val="1"/>
      <w:numFmt w:val="lowerRoman"/>
      <w:lvlText w:val="%9."/>
      <w:lvlJc w:val="right"/>
      <w:pPr>
        <w:ind w:left="8025" w:hanging="180"/>
      </w:pPr>
    </w:lvl>
  </w:abstractNum>
  <w:abstractNum w:abstractNumId="14" w15:restartNumberingAfterBreak="0">
    <w:nsid w:val="1B954A38"/>
    <w:multiLevelType w:val="hybridMultilevel"/>
    <w:tmpl w:val="040EE0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C819AE"/>
    <w:multiLevelType w:val="hybridMultilevel"/>
    <w:tmpl w:val="96A6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4E34CF"/>
    <w:multiLevelType w:val="hybridMultilevel"/>
    <w:tmpl w:val="B57004E2"/>
    <w:lvl w:ilvl="0" w:tplc="CF14D8E0">
      <w:start w:val="5"/>
      <w:numFmt w:val="low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7E03E1"/>
    <w:multiLevelType w:val="hybridMultilevel"/>
    <w:tmpl w:val="A92C666E"/>
    <w:lvl w:ilvl="0" w:tplc="6AB64BA6">
      <w:start w:val="1"/>
      <w:numFmt w:val="decimal"/>
      <w:lvlText w:val="%1."/>
      <w:lvlJc w:val="left"/>
      <w:pPr>
        <w:ind w:left="720" w:hanging="360"/>
      </w:pPr>
      <w:rPr>
        <w:b/>
        <w:kern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7A6D12"/>
    <w:multiLevelType w:val="hybridMultilevel"/>
    <w:tmpl w:val="C382FD58"/>
    <w:lvl w:ilvl="0" w:tplc="701C5F7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D0B0386"/>
    <w:multiLevelType w:val="hybridMultilevel"/>
    <w:tmpl w:val="277AC0BE"/>
    <w:lvl w:ilvl="0" w:tplc="A712E01C">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3DF23AB7"/>
    <w:multiLevelType w:val="hybridMultilevel"/>
    <w:tmpl w:val="9482BF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653396"/>
    <w:multiLevelType w:val="hybridMultilevel"/>
    <w:tmpl w:val="92A06E82"/>
    <w:lvl w:ilvl="0" w:tplc="0ABE58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3C76E35"/>
    <w:multiLevelType w:val="hybridMultilevel"/>
    <w:tmpl w:val="1FD23A0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2DF7D1A"/>
    <w:multiLevelType w:val="hybridMultilevel"/>
    <w:tmpl w:val="657231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1620" w:hanging="360"/>
      </w:pPr>
    </w:lvl>
    <w:lvl w:ilvl="8" w:tplc="0409001B" w:tentative="1">
      <w:start w:val="1"/>
      <w:numFmt w:val="lowerRoman"/>
      <w:lvlText w:val="%9."/>
      <w:lvlJc w:val="right"/>
      <w:pPr>
        <w:ind w:left="6480" w:hanging="180"/>
      </w:pPr>
    </w:lvl>
  </w:abstractNum>
  <w:abstractNum w:abstractNumId="24" w15:restartNumberingAfterBreak="0">
    <w:nsid w:val="536758CF"/>
    <w:multiLevelType w:val="hybridMultilevel"/>
    <w:tmpl w:val="0226AB50"/>
    <w:lvl w:ilvl="0" w:tplc="0ECCF7C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69C6723"/>
    <w:multiLevelType w:val="multilevel"/>
    <w:tmpl w:val="0000000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2.%3)"/>
      <w:lvlJc w:val="left"/>
      <w:pPr>
        <w:tabs>
          <w:tab w:val="num" w:pos="1080"/>
        </w:tabs>
        <w:ind w:left="1080" w:hanging="360"/>
      </w:pPr>
    </w:lvl>
    <w:lvl w:ilvl="3">
      <w:start w:val="1"/>
      <w:numFmt w:val="decimal"/>
      <w:lvlText w:val="(%2.%3.%4)"/>
      <w:lvlJc w:val="left"/>
      <w:pPr>
        <w:tabs>
          <w:tab w:val="num" w:pos="1440"/>
        </w:tabs>
        <w:ind w:left="1440" w:hanging="360"/>
      </w:pPr>
    </w:lvl>
    <w:lvl w:ilvl="4">
      <w:start w:val="1"/>
      <w:numFmt w:val="lowerLetter"/>
      <w:lvlText w:val="(%2.%3.%4.%5)"/>
      <w:lvlJc w:val="left"/>
      <w:pPr>
        <w:tabs>
          <w:tab w:val="num" w:pos="1800"/>
        </w:tabs>
        <w:ind w:left="1800" w:hanging="360"/>
      </w:pPr>
    </w:lvl>
    <w:lvl w:ilvl="5">
      <w:start w:val="1"/>
      <w:numFmt w:val="lowerRoman"/>
      <w:lvlText w:val="(%2.%3.%4.%5.%6)"/>
      <w:lvlJc w:val="left"/>
      <w:pPr>
        <w:tabs>
          <w:tab w:val="num" w:pos="2160"/>
        </w:tabs>
        <w:ind w:left="2160" w:hanging="360"/>
      </w:pPr>
    </w:lvl>
    <w:lvl w:ilvl="6">
      <w:start w:val="1"/>
      <w:numFmt w:val="decimal"/>
      <w:lvlText w:val="%2.%3.%4.%5.%6.%7."/>
      <w:lvlJc w:val="left"/>
      <w:pPr>
        <w:tabs>
          <w:tab w:val="num" w:pos="2520"/>
        </w:tabs>
        <w:ind w:left="2520" w:hanging="360"/>
      </w:pPr>
    </w:lvl>
    <w:lvl w:ilvl="7">
      <w:start w:val="1"/>
      <w:numFmt w:val="lowerLetter"/>
      <w:lvlText w:val="%2.%3.%4.%5.%6.%7.%8."/>
      <w:lvlJc w:val="left"/>
      <w:pPr>
        <w:tabs>
          <w:tab w:val="num" w:pos="2880"/>
        </w:tabs>
        <w:ind w:left="2880" w:hanging="360"/>
      </w:pPr>
    </w:lvl>
    <w:lvl w:ilvl="8">
      <w:start w:val="1"/>
      <w:numFmt w:val="lowerRoman"/>
      <w:lvlText w:val="%2.%3.%4.%5.%6.%7.%8.%9."/>
      <w:lvlJc w:val="left"/>
      <w:pPr>
        <w:tabs>
          <w:tab w:val="num" w:pos="3240"/>
        </w:tabs>
        <w:ind w:left="3240" w:hanging="360"/>
      </w:pPr>
    </w:lvl>
  </w:abstractNum>
  <w:abstractNum w:abstractNumId="26" w15:restartNumberingAfterBreak="0">
    <w:nsid w:val="63CF3F16"/>
    <w:multiLevelType w:val="hybridMultilevel"/>
    <w:tmpl w:val="C4020A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941414E"/>
    <w:multiLevelType w:val="hybridMultilevel"/>
    <w:tmpl w:val="C51C7636"/>
    <w:lvl w:ilvl="0" w:tplc="A3B27A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A232032"/>
    <w:multiLevelType w:val="hybridMultilevel"/>
    <w:tmpl w:val="D5CEDC1E"/>
    <w:lvl w:ilvl="0" w:tplc="595EFA0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E823D60"/>
    <w:multiLevelType w:val="hybridMultilevel"/>
    <w:tmpl w:val="9364E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1701F94"/>
    <w:multiLevelType w:val="hybridMultilevel"/>
    <w:tmpl w:val="14A8D1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0A6331"/>
    <w:multiLevelType w:val="hybridMultilevel"/>
    <w:tmpl w:val="32204B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9340B5C"/>
    <w:multiLevelType w:val="hybridMultilevel"/>
    <w:tmpl w:val="C5B6853C"/>
    <w:lvl w:ilvl="0" w:tplc="ADFE54F2">
      <w:start w:val="1"/>
      <w:numFmt w:val="decimal"/>
      <w:lvlText w:val="%1."/>
      <w:lvlJc w:val="left"/>
      <w:pPr>
        <w:ind w:left="720" w:hanging="360"/>
      </w:pPr>
      <w:rPr>
        <w:b/>
        <w:kern w:val="24"/>
        <w:sz w:val="24"/>
        <w:szCs w:val="24"/>
      </w:rPr>
    </w:lvl>
    <w:lvl w:ilvl="1" w:tplc="04090019">
      <w:start w:val="1"/>
      <w:numFmt w:val="lowerLetter"/>
      <w:lvlText w:val="%2."/>
      <w:lvlJc w:val="left"/>
      <w:pPr>
        <w:ind w:left="117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E16F78"/>
    <w:multiLevelType w:val="multilevel"/>
    <w:tmpl w:val="B28AF19E"/>
    <w:lvl w:ilvl="0">
      <w:start w:val="3"/>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7D353EBF"/>
    <w:multiLevelType w:val="hybridMultilevel"/>
    <w:tmpl w:val="A0D8FFBC"/>
    <w:lvl w:ilvl="0" w:tplc="04090001">
      <w:start w:val="1"/>
      <w:numFmt w:val="bullet"/>
      <w:lvlText w:val=""/>
      <w:lvlJc w:val="left"/>
      <w:pPr>
        <w:ind w:left="1447" w:hanging="360"/>
      </w:pPr>
      <w:rPr>
        <w:rFonts w:ascii="Symbol" w:hAnsi="Symbol" w:hint="default"/>
      </w:rPr>
    </w:lvl>
    <w:lvl w:ilvl="1" w:tplc="04090003">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5" w15:restartNumberingAfterBreak="0">
    <w:nsid w:val="7D852C13"/>
    <w:multiLevelType w:val="hybridMultilevel"/>
    <w:tmpl w:val="36ACB0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1958603">
    <w:abstractNumId w:val="0"/>
  </w:num>
  <w:num w:numId="2" w16cid:durableId="120272249">
    <w:abstractNumId w:val="1"/>
  </w:num>
  <w:num w:numId="3" w16cid:durableId="1116824803">
    <w:abstractNumId w:val="2"/>
  </w:num>
  <w:num w:numId="4" w16cid:durableId="1426225244">
    <w:abstractNumId w:val="12"/>
  </w:num>
  <w:num w:numId="5" w16cid:durableId="1118337560">
    <w:abstractNumId w:val="33"/>
  </w:num>
  <w:num w:numId="6" w16cid:durableId="6447740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83482748">
    <w:abstractNumId w:val="25"/>
  </w:num>
  <w:num w:numId="8" w16cid:durableId="338848673">
    <w:abstractNumId w:val="33"/>
  </w:num>
  <w:num w:numId="9" w16cid:durableId="1832060070">
    <w:abstractNumId w:val="9"/>
  </w:num>
  <w:num w:numId="10" w16cid:durableId="581373044">
    <w:abstractNumId w:val="3"/>
  </w:num>
  <w:num w:numId="11" w16cid:durableId="2131194127">
    <w:abstractNumId w:val="6"/>
  </w:num>
  <w:num w:numId="12" w16cid:durableId="2012293838">
    <w:abstractNumId w:val="5"/>
  </w:num>
  <w:num w:numId="13" w16cid:durableId="916942983">
    <w:abstractNumId w:val="4"/>
  </w:num>
  <w:num w:numId="14" w16cid:durableId="805970375">
    <w:abstractNumId w:val="23"/>
  </w:num>
  <w:num w:numId="15" w16cid:durableId="1203053870">
    <w:abstractNumId w:val="16"/>
  </w:num>
  <w:num w:numId="16" w16cid:durableId="1627740159">
    <w:abstractNumId w:val="11"/>
  </w:num>
  <w:num w:numId="17" w16cid:durableId="543099206">
    <w:abstractNumId w:val="10"/>
  </w:num>
  <w:num w:numId="18" w16cid:durableId="1011296761">
    <w:abstractNumId w:val="32"/>
  </w:num>
  <w:num w:numId="19" w16cid:durableId="847643523">
    <w:abstractNumId w:val="13"/>
  </w:num>
  <w:num w:numId="20" w16cid:durableId="19404855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671759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007065">
    <w:abstractNumId w:val="28"/>
  </w:num>
  <w:num w:numId="23" w16cid:durableId="113639994">
    <w:abstractNumId w:val="17"/>
  </w:num>
  <w:num w:numId="24" w16cid:durableId="1051347611">
    <w:abstractNumId w:val="30"/>
  </w:num>
  <w:num w:numId="25" w16cid:durableId="925724805">
    <w:abstractNumId w:val="7"/>
  </w:num>
  <w:num w:numId="26" w16cid:durableId="1638143055">
    <w:abstractNumId w:val="22"/>
  </w:num>
  <w:num w:numId="27" w16cid:durableId="804543911">
    <w:abstractNumId w:val="24"/>
  </w:num>
  <w:num w:numId="28" w16cid:durableId="1238587614">
    <w:abstractNumId w:val="21"/>
  </w:num>
  <w:num w:numId="29" w16cid:durableId="1997108606">
    <w:abstractNumId w:val="20"/>
  </w:num>
  <w:num w:numId="30" w16cid:durableId="101462446">
    <w:abstractNumId w:val="15"/>
  </w:num>
  <w:num w:numId="31" w16cid:durableId="645400111">
    <w:abstractNumId w:val="29"/>
  </w:num>
  <w:num w:numId="32" w16cid:durableId="875697579">
    <w:abstractNumId w:val="26"/>
  </w:num>
  <w:num w:numId="33" w16cid:durableId="655568352">
    <w:abstractNumId w:val="14"/>
  </w:num>
  <w:num w:numId="34" w16cid:durableId="1925989293">
    <w:abstractNumId w:val="8"/>
  </w:num>
  <w:num w:numId="35" w16cid:durableId="1540894939">
    <w:abstractNumId w:val="35"/>
  </w:num>
  <w:num w:numId="36" w16cid:durableId="821000566">
    <w:abstractNumId w:val="31"/>
  </w:num>
  <w:num w:numId="37" w16cid:durableId="1668901250">
    <w:abstractNumId w:val="34"/>
  </w:num>
  <w:num w:numId="38" w16cid:durableId="1950114630">
    <w:abstractNumId w:val="27"/>
  </w:num>
  <w:num w:numId="39" w16cid:durableId="2107995281">
    <w:abstractNumId w:val="1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BFB"/>
    <w:rsid w:val="00000410"/>
    <w:rsid w:val="00001990"/>
    <w:rsid w:val="00001EB4"/>
    <w:rsid w:val="0000290C"/>
    <w:rsid w:val="00002CA8"/>
    <w:rsid w:val="0000363A"/>
    <w:rsid w:val="00003947"/>
    <w:rsid w:val="00004450"/>
    <w:rsid w:val="0000483E"/>
    <w:rsid w:val="000057BC"/>
    <w:rsid w:val="00006D05"/>
    <w:rsid w:val="00006F13"/>
    <w:rsid w:val="00007300"/>
    <w:rsid w:val="00007552"/>
    <w:rsid w:val="00007C02"/>
    <w:rsid w:val="000101A2"/>
    <w:rsid w:val="00010298"/>
    <w:rsid w:val="000108CD"/>
    <w:rsid w:val="00010E08"/>
    <w:rsid w:val="0001151A"/>
    <w:rsid w:val="0001382C"/>
    <w:rsid w:val="00013FB4"/>
    <w:rsid w:val="0002024D"/>
    <w:rsid w:val="00020799"/>
    <w:rsid w:val="00022CB2"/>
    <w:rsid w:val="00023D63"/>
    <w:rsid w:val="00025459"/>
    <w:rsid w:val="000257CB"/>
    <w:rsid w:val="00026801"/>
    <w:rsid w:val="00026F50"/>
    <w:rsid w:val="00027093"/>
    <w:rsid w:val="00030D7D"/>
    <w:rsid w:val="00032C96"/>
    <w:rsid w:val="000341CF"/>
    <w:rsid w:val="00036B19"/>
    <w:rsid w:val="0004127C"/>
    <w:rsid w:val="00041295"/>
    <w:rsid w:val="00041560"/>
    <w:rsid w:val="000415A4"/>
    <w:rsid w:val="00041863"/>
    <w:rsid w:val="000437BE"/>
    <w:rsid w:val="00044602"/>
    <w:rsid w:val="000463B9"/>
    <w:rsid w:val="0004686F"/>
    <w:rsid w:val="00050A30"/>
    <w:rsid w:val="0005194C"/>
    <w:rsid w:val="00051D53"/>
    <w:rsid w:val="00052D85"/>
    <w:rsid w:val="000537E5"/>
    <w:rsid w:val="000545DF"/>
    <w:rsid w:val="000552E0"/>
    <w:rsid w:val="000560BA"/>
    <w:rsid w:val="00056870"/>
    <w:rsid w:val="00060014"/>
    <w:rsid w:val="00061DDD"/>
    <w:rsid w:val="0006230E"/>
    <w:rsid w:val="000624AA"/>
    <w:rsid w:val="0006282C"/>
    <w:rsid w:val="00063A34"/>
    <w:rsid w:val="00064160"/>
    <w:rsid w:val="00064FD3"/>
    <w:rsid w:val="00065BD8"/>
    <w:rsid w:val="00067960"/>
    <w:rsid w:val="0007024C"/>
    <w:rsid w:val="00071126"/>
    <w:rsid w:val="0007151A"/>
    <w:rsid w:val="00072351"/>
    <w:rsid w:val="000728F7"/>
    <w:rsid w:val="000732B8"/>
    <w:rsid w:val="000763B7"/>
    <w:rsid w:val="000773A5"/>
    <w:rsid w:val="00077F88"/>
    <w:rsid w:val="000816F2"/>
    <w:rsid w:val="0008411B"/>
    <w:rsid w:val="0008502E"/>
    <w:rsid w:val="000859F7"/>
    <w:rsid w:val="00085D77"/>
    <w:rsid w:val="000864F7"/>
    <w:rsid w:val="000866F3"/>
    <w:rsid w:val="000870F0"/>
    <w:rsid w:val="000922E0"/>
    <w:rsid w:val="00092375"/>
    <w:rsid w:val="000924E4"/>
    <w:rsid w:val="000934C6"/>
    <w:rsid w:val="00095CAB"/>
    <w:rsid w:val="00096345"/>
    <w:rsid w:val="00096E1C"/>
    <w:rsid w:val="00097638"/>
    <w:rsid w:val="000A153F"/>
    <w:rsid w:val="000A1CE4"/>
    <w:rsid w:val="000A20F6"/>
    <w:rsid w:val="000A2373"/>
    <w:rsid w:val="000A4493"/>
    <w:rsid w:val="000A5260"/>
    <w:rsid w:val="000A5D18"/>
    <w:rsid w:val="000A5EFE"/>
    <w:rsid w:val="000A6368"/>
    <w:rsid w:val="000A7698"/>
    <w:rsid w:val="000B0217"/>
    <w:rsid w:val="000B2893"/>
    <w:rsid w:val="000B316B"/>
    <w:rsid w:val="000B3798"/>
    <w:rsid w:val="000B5BB7"/>
    <w:rsid w:val="000B5BC4"/>
    <w:rsid w:val="000B60A8"/>
    <w:rsid w:val="000C013E"/>
    <w:rsid w:val="000C0789"/>
    <w:rsid w:val="000C2FDF"/>
    <w:rsid w:val="000C58ED"/>
    <w:rsid w:val="000C7FE1"/>
    <w:rsid w:val="000D0A6F"/>
    <w:rsid w:val="000D0F07"/>
    <w:rsid w:val="000D14C8"/>
    <w:rsid w:val="000D1BDA"/>
    <w:rsid w:val="000D3078"/>
    <w:rsid w:val="000D3850"/>
    <w:rsid w:val="000D3A29"/>
    <w:rsid w:val="000D53A6"/>
    <w:rsid w:val="000D59A2"/>
    <w:rsid w:val="000D7837"/>
    <w:rsid w:val="000E23CA"/>
    <w:rsid w:val="000E2BD1"/>
    <w:rsid w:val="000E5611"/>
    <w:rsid w:val="000E585A"/>
    <w:rsid w:val="000E5F38"/>
    <w:rsid w:val="000E7B6F"/>
    <w:rsid w:val="000F0DBA"/>
    <w:rsid w:val="000F4D83"/>
    <w:rsid w:val="000F7C01"/>
    <w:rsid w:val="0010042B"/>
    <w:rsid w:val="00100841"/>
    <w:rsid w:val="00100DB5"/>
    <w:rsid w:val="00101B12"/>
    <w:rsid w:val="001023D5"/>
    <w:rsid w:val="00102571"/>
    <w:rsid w:val="00103142"/>
    <w:rsid w:val="001032A9"/>
    <w:rsid w:val="00103842"/>
    <w:rsid w:val="00105373"/>
    <w:rsid w:val="00105709"/>
    <w:rsid w:val="00107520"/>
    <w:rsid w:val="001076D0"/>
    <w:rsid w:val="00107A9B"/>
    <w:rsid w:val="00107C3D"/>
    <w:rsid w:val="00110208"/>
    <w:rsid w:val="001128CB"/>
    <w:rsid w:val="00114801"/>
    <w:rsid w:val="0011661F"/>
    <w:rsid w:val="001167C0"/>
    <w:rsid w:val="0011704D"/>
    <w:rsid w:val="00117C55"/>
    <w:rsid w:val="00120396"/>
    <w:rsid w:val="00120B3F"/>
    <w:rsid w:val="00121F86"/>
    <w:rsid w:val="0012234C"/>
    <w:rsid w:val="0012295B"/>
    <w:rsid w:val="00124703"/>
    <w:rsid w:val="00126604"/>
    <w:rsid w:val="00126F8D"/>
    <w:rsid w:val="00130233"/>
    <w:rsid w:val="0013091E"/>
    <w:rsid w:val="001313EC"/>
    <w:rsid w:val="00132AA9"/>
    <w:rsid w:val="00133369"/>
    <w:rsid w:val="00133DE5"/>
    <w:rsid w:val="0013737A"/>
    <w:rsid w:val="00137A14"/>
    <w:rsid w:val="001401FC"/>
    <w:rsid w:val="001406E0"/>
    <w:rsid w:val="00142434"/>
    <w:rsid w:val="00142C2E"/>
    <w:rsid w:val="001430B9"/>
    <w:rsid w:val="00143731"/>
    <w:rsid w:val="001445B2"/>
    <w:rsid w:val="0014479F"/>
    <w:rsid w:val="00144B30"/>
    <w:rsid w:val="00144CCE"/>
    <w:rsid w:val="00145169"/>
    <w:rsid w:val="001451F8"/>
    <w:rsid w:val="00145A64"/>
    <w:rsid w:val="001509ED"/>
    <w:rsid w:val="0015102A"/>
    <w:rsid w:val="001516F6"/>
    <w:rsid w:val="001551E0"/>
    <w:rsid w:val="00157695"/>
    <w:rsid w:val="00157793"/>
    <w:rsid w:val="00160AC1"/>
    <w:rsid w:val="0016351B"/>
    <w:rsid w:val="001636D0"/>
    <w:rsid w:val="001645CC"/>
    <w:rsid w:val="00164B8C"/>
    <w:rsid w:val="00164E99"/>
    <w:rsid w:val="00165EF3"/>
    <w:rsid w:val="00166947"/>
    <w:rsid w:val="0016765C"/>
    <w:rsid w:val="00167EE3"/>
    <w:rsid w:val="001701BA"/>
    <w:rsid w:val="001701F9"/>
    <w:rsid w:val="0017091F"/>
    <w:rsid w:val="00170E62"/>
    <w:rsid w:val="00171181"/>
    <w:rsid w:val="00172045"/>
    <w:rsid w:val="001720D6"/>
    <w:rsid w:val="00172188"/>
    <w:rsid w:val="00172DFB"/>
    <w:rsid w:val="00173ECE"/>
    <w:rsid w:val="001759B6"/>
    <w:rsid w:val="00175FD7"/>
    <w:rsid w:val="00181DF3"/>
    <w:rsid w:val="00181ED5"/>
    <w:rsid w:val="00182D46"/>
    <w:rsid w:val="001845EC"/>
    <w:rsid w:val="001850B5"/>
    <w:rsid w:val="00185623"/>
    <w:rsid w:val="00185EBE"/>
    <w:rsid w:val="00185FA5"/>
    <w:rsid w:val="00186B67"/>
    <w:rsid w:val="0018753A"/>
    <w:rsid w:val="001876C9"/>
    <w:rsid w:val="00187990"/>
    <w:rsid w:val="00191157"/>
    <w:rsid w:val="00191538"/>
    <w:rsid w:val="00196AFF"/>
    <w:rsid w:val="001A1A58"/>
    <w:rsid w:val="001A2031"/>
    <w:rsid w:val="001A2387"/>
    <w:rsid w:val="001A2B6D"/>
    <w:rsid w:val="001A41E6"/>
    <w:rsid w:val="001A4631"/>
    <w:rsid w:val="001A5800"/>
    <w:rsid w:val="001A5D91"/>
    <w:rsid w:val="001A617B"/>
    <w:rsid w:val="001A6D73"/>
    <w:rsid w:val="001A6F03"/>
    <w:rsid w:val="001A7B59"/>
    <w:rsid w:val="001A7B92"/>
    <w:rsid w:val="001B0DED"/>
    <w:rsid w:val="001B465F"/>
    <w:rsid w:val="001B4B01"/>
    <w:rsid w:val="001B5B76"/>
    <w:rsid w:val="001B5F05"/>
    <w:rsid w:val="001C11AD"/>
    <w:rsid w:val="001C2C0E"/>
    <w:rsid w:val="001C514D"/>
    <w:rsid w:val="001C59E8"/>
    <w:rsid w:val="001C61E9"/>
    <w:rsid w:val="001C657D"/>
    <w:rsid w:val="001C6ED4"/>
    <w:rsid w:val="001D2159"/>
    <w:rsid w:val="001D2A1E"/>
    <w:rsid w:val="001D331F"/>
    <w:rsid w:val="001D3A6C"/>
    <w:rsid w:val="001D438F"/>
    <w:rsid w:val="001D476D"/>
    <w:rsid w:val="001D4BFB"/>
    <w:rsid w:val="001D54DC"/>
    <w:rsid w:val="001D75BF"/>
    <w:rsid w:val="001D789E"/>
    <w:rsid w:val="001E0488"/>
    <w:rsid w:val="001E125C"/>
    <w:rsid w:val="001E157E"/>
    <w:rsid w:val="001E3AC3"/>
    <w:rsid w:val="001E4730"/>
    <w:rsid w:val="001E4AB1"/>
    <w:rsid w:val="001E4E54"/>
    <w:rsid w:val="001E5946"/>
    <w:rsid w:val="001E5FF3"/>
    <w:rsid w:val="001E713F"/>
    <w:rsid w:val="001E71D6"/>
    <w:rsid w:val="001E7DC5"/>
    <w:rsid w:val="001F177B"/>
    <w:rsid w:val="001F1B99"/>
    <w:rsid w:val="001F1C2A"/>
    <w:rsid w:val="001F4FE0"/>
    <w:rsid w:val="001F51AD"/>
    <w:rsid w:val="001F6955"/>
    <w:rsid w:val="001F7BA9"/>
    <w:rsid w:val="00201094"/>
    <w:rsid w:val="00203E1A"/>
    <w:rsid w:val="00204312"/>
    <w:rsid w:val="00205455"/>
    <w:rsid w:val="002073FB"/>
    <w:rsid w:val="00210CA6"/>
    <w:rsid w:val="00214043"/>
    <w:rsid w:val="00215975"/>
    <w:rsid w:val="00215AD6"/>
    <w:rsid w:val="002160BA"/>
    <w:rsid w:val="00216A4F"/>
    <w:rsid w:val="002171CA"/>
    <w:rsid w:val="002172A5"/>
    <w:rsid w:val="00220528"/>
    <w:rsid w:val="00220BEF"/>
    <w:rsid w:val="00221EE8"/>
    <w:rsid w:val="00221FCE"/>
    <w:rsid w:val="00223964"/>
    <w:rsid w:val="00223AB8"/>
    <w:rsid w:val="00223D55"/>
    <w:rsid w:val="00234CAE"/>
    <w:rsid w:val="00234F56"/>
    <w:rsid w:val="002354AA"/>
    <w:rsid w:val="00237A80"/>
    <w:rsid w:val="00240793"/>
    <w:rsid w:val="00242307"/>
    <w:rsid w:val="00242659"/>
    <w:rsid w:val="002426E5"/>
    <w:rsid w:val="00242ACA"/>
    <w:rsid w:val="002448BE"/>
    <w:rsid w:val="0024527D"/>
    <w:rsid w:val="0024765D"/>
    <w:rsid w:val="00247E97"/>
    <w:rsid w:val="0025346E"/>
    <w:rsid w:val="0025372A"/>
    <w:rsid w:val="00255DE6"/>
    <w:rsid w:val="00255F1E"/>
    <w:rsid w:val="002564A4"/>
    <w:rsid w:val="00257519"/>
    <w:rsid w:val="00261034"/>
    <w:rsid w:val="00261ACA"/>
    <w:rsid w:val="00261FE0"/>
    <w:rsid w:val="00262334"/>
    <w:rsid w:val="002626EC"/>
    <w:rsid w:val="00262A04"/>
    <w:rsid w:val="0026374F"/>
    <w:rsid w:val="002644B1"/>
    <w:rsid w:val="0026463B"/>
    <w:rsid w:val="00264F64"/>
    <w:rsid w:val="00265D82"/>
    <w:rsid w:val="002663CB"/>
    <w:rsid w:val="002666CD"/>
    <w:rsid w:val="00267804"/>
    <w:rsid w:val="00270B7C"/>
    <w:rsid w:val="002717A2"/>
    <w:rsid w:val="00272060"/>
    <w:rsid w:val="0027245A"/>
    <w:rsid w:val="00272A8F"/>
    <w:rsid w:val="00273AF4"/>
    <w:rsid w:val="00273C01"/>
    <w:rsid w:val="002766EE"/>
    <w:rsid w:val="002772F9"/>
    <w:rsid w:val="00277604"/>
    <w:rsid w:val="00281667"/>
    <w:rsid w:val="00283E37"/>
    <w:rsid w:val="0028412C"/>
    <w:rsid w:val="0028535E"/>
    <w:rsid w:val="0029156A"/>
    <w:rsid w:val="00293DE6"/>
    <w:rsid w:val="00295032"/>
    <w:rsid w:val="00295FEF"/>
    <w:rsid w:val="00297E8B"/>
    <w:rsid w:val="002A0575"/>
    <w:rsid w:val="002A11C8"/>
    <w:rsid w:val="002A2C64"/>
    <w:rsid w:val="002A2FDD"/>
    <w:rsid w:val="002A3A37"/>
    <w:rsid w:val="002A6CB6"/>
    <w:rsid w:val="002A72F6"/>
    <w:rsid w:val="002A7604"/>
    <w:rsid w:val="002B1392"/>
    <w:rsid w:val="002B3913"/>
    <w:rsid w:val="002B3BB6"/>
    <w:rsid w:val="002B3FF4"/>
    <w:rsid w:val="002B5A3F"/>
    <w:rsid w:val="002B5B73"/>
    <w:rsid w:val="002B62E1"/>
    <w:rsid w:val="002B7BBA"/>
    <w:rsid w:val="002C046A"/>
    <w:rsid w:val="002C08DC"/>
    <w:rsid w:val="002C1899"/>
    <w:rsid w:val="002C3198"/>
    <w:rsid w:val="002C428D"/>
    <w:rsid w:val="002C4393"/>
    <w:rsid w:val="002C4D9A"/>
    <w:rsid w:val="002C588E"/>
    <w:rsid w:val="002C6900"/>
    <w:rsid w:val="002C6AD7"/>
    <w:rsid w:val="002C6C6A"/>
    <w:rsid w:val="002C6FA6"/>
    <w:rsid w:val="002D001E"/>
    <w:rsid w:val="002D0C97"/>
    <w:rsid w:val="002D2508"/>
    <w:rsid w:val="002D2A48"/>
    <w:rsid w:val="002D4C4C"/>
    <w:rsid w:val="002D4D7E"/>
    <w:rsid w:val="002D4EF1"/>
    <w:rsid w:val="002D626C"/>
    <w:rsid w:val="002D76AA"/>
    <w:rsid w:val="002D780D"/>
    <w:rsid w:val="002E1383"/>
    <w:rsid w:val="002E16CD"/>
    <w:rsid w:val="002E22D1"/>
    <w:rsid w:val="002E2421"/>
    <w:rsid w:val="002E2728"/>
    <w:rsid w:val="002E29EE"/>
    <w:rsid w:val="002E2B13"/>
    <w:rsid w:val="002E32D8"/>
    <w:rsid w:val="002E4D44"/>
    <w:rsid w:val="002E6C85"/>
    <w:rsid w:val="002E7BED"/>
    <w:rsid w:val="002E7F9B"/>
    <w:rsid w:val="002F1D64"/>
    <w:rsid w:val="002F3913"/>
    <w:rsid w:val="002F661E"/>
    <w:rsid w:val="002F6A0B"/>
    <w:rsid w:val="002F6E5D"/>
    <w:rsid w:val="002F7A21"/>
    <w:rsid w:val="0030214C"/>
    <w:rsid w:val="00304458"/>
    <w:rsid w:val="0030457A"/>
    <w:rsid w:val="00305AE4"/>
    <w:rsid w:val="00305BE3"/>
    <w:rsid w:val="00305DC9"/>
    <w:rsid w:val="00310033"/>
    <w:rsid w:val="00310EE5"/>
    <w:rsid w:val="00310EF2"/>
    <w:rsid w:val="003128BB"/>
    <w:rsid w:val="00313247"/>
    <w:rsid w:val="00314236"/>
    <w:rsid w:val="0031531F"/>
    <w:rsid w:val="00316356"/>
    <w:rsid w:val="003173CA"/>
    <w:rsid w:val="0031798C"/>
    <w:rsid w:val="00317CED"/>
    <w:rsid w:val="003206EA"/>
    <w:rsid w:val="00320BA7"/>
    <w:rsid w:val="00321081"/>
    <w:rsid w:val="00321163"/>
    <w:rsid w:val="00321FB5"/>
    <w:rsid w:val="003221FC"/>
    <w:rsid w:val="0032389D"/>
    <w:rsid w:val="00325917"/>
    <w:rsid w:val="0032722E"/>
    <w:rsid w:val="00327E38"/>
    <w:rsid w:val="00330A53"/>
    <w:rsid w:val="00331708"/>
    <w:rsid w:val="00331EA7"/>
    <w:rsid w:val="00332194"/>
    <w:rsid w:val="0033318D"/>
    <w:rsid w:val="00341C28"/>
    <w:rsid w:val="003423CF"/>
    <w:rsid w:val="003425EE"/>
    <w:rsid w:val="00342B94"/>
    <w:rsid w:val="00342D60"/>
    <w:rsid w:val="0034302B"/>
    <w:rsid w:val="00343885"/>
    <w:rsid w:val="00344259"/>
    <w:rsid w:val="00345178"/>
    <w:rsid w:val="00345744"/>
    <w:rsid w:val="00347733"/>
    <w:rsid w:val="00347D34"/>
    <w:rsid w:val="003503B5"/>
    <w:rsid w:val="00350DDD"/>
    <w:rsid w:val="0035109B"/>
    <w:rsid w:val="00351610"/>
    <w:rsid w:val="00353673"/>
    <w:rsid w:val="003563A7"/>
    <w:rsid w:val="00357ADF"/>
    <w:rsid w:val="00360706"/>
    <w:rsid w:val="00360BDE"/>
    <w:rsid w:val="00364869"/>
    <w:rsid w:val="00366912"/>
    <w:rsid w:val="00367064"/>
    <w:rsid w:val="003678E0"/>
    <w:rsid w:val="00367AF4"/>
    <w:rsid w:val="00367D82"/>
    <w:rsid w:val="00370885"/>
    <w:rsid w:val="00370984"/>
    <w:rsid w:val="003728A0"/>
    <w:rsid w:val="00372B08"/>
    <w:rsid w:val="00374730"/>
    <w:rsid w:val="00374B7D"/>
    <w:rsid w:val="003751E0"/>
    <w:rsid w:val="00375C72"/>
    <w:rsid w:val="00375FA1"/>
    <w:rsid w:val="003801CD"/>
    <w:rsid w:val="0038188E"/>
    <w:rsid w:val="00383D39"/>
    <w:rsid w:val="00383D9D"/>
    <w:rsid w:val="00384008"/>
    <w:rsid w:val="003846F9"/>
    <w:rsid w:val="00384D78"/>
    <w:rsid w:val="0038598E"/>
    <w:rsid w:val="00385A3C"/>
    <w:rsid w:val="00385DA6"/>
    <w:rsid w:val="00387E22"/>
    <w:rsid w:val="00390632"/>
    <w:rsid w:val="00395C33"/>
    <w:rsid w:val="003A0785"/>
    <w:rsid w:val="003A190F"/>
    <w:rsid w:val="003A35FB"/>
    <w:rsid w:val="003A3E9D"/>
    <w:rsid w:val="003A4C01"/>
    <w:rsid w:val="003A67D3"/>
    <w:rsid w:val="003A6FD9"/>
    <w:rsid w:val="003B312E"/>
    <w:rsid w:val="003B42F4"/>
    <w:rsid w:val="003B4671"/>
    <w:rsid w:val="003B4BDB"/>
    <w:rsid w:val="003B4F2C"/>
    <w:rsid w:val="003B5FE6"/>
    <w:rsid w:val="003B7069"/>
    <w:rsid w:val="003B7ABF"/>
    <w:rsid w:val="003C09D1"/>
    <w:rsid w:val="003C12E3"/>
    <w:rsid w:val="003C2ACE"/>
    <w:rsid w:val="003C3CC8"/>
    <w:rsid w:val="003C453A"/>
    <w:rsid w:val="003C743B"/>
    <w:rsid w:val="003C7AE2"/>
    <w:rsid w:val="003D00AD"/>
    <w:rsid w:val="003D0EA6"/>
    <w:rsid w:val="003D3F45"/>
    <w:rsid w:val="003D5185"/>
    <w:rsid w:val="003D5C31"/>
    <w:rsid w:val="003D6A62"/>
    <w:rsid w:val="003D7F79"/>
    <w:rsid w:val="003E0F72"/>
    <w:rsid w:val="003E2101"/>
    <w:rsid w:val="003E2F9A"/>
    <w:rsid w:val="003E3270"/>
    <w:rsid w:val="003E418E"/>
    <w:rsid w:val="003E5041"/>
    <w:rsid w:val="003E51D7"/>
    <w:rsid w:val="003E525F"/>
    <w:rsid w:val="003E6E56"/>
    <w:rsid w:val="003F04F5"/>
    <w:rsid w:val="003F06F2"/>
    <w:rsid w:val="003F0C09"/>
    <w:rsid w:val="003F1C49"/>
    <w:rsid w:val="003F1CFF"/>
    <w:rsid w:val="003F31E2"/>
    <w:rsid w:val="003F5518"/>
    <w:rsid w:val="003F677E"/>
    <w:rsid w:val="003F6B21"/>
    <w:rsid w:val="003F79F0"/>
    <w:rsid w:val="00401EC9"/>
    <w:rsid w:val="00402203"/>
    <w:rsid w:val="00402C2E"/>
    <w:rsid w:val="00403E84"/>
    <w:rsid w:val="0040416F"/>
    <w:rsid w:val="004043D2"/>
    <w:rsid w:val="00404CC3"/>
    <w:rsid w:val="00405701"/>
    <w:rsid w:val="00407868"/>
    <w:rsid w:val="00407E0B"/>
    <w:rsid w:val="00410413"/>
    <w:rsid w:val="004114F5"/>
    <w:rsid w:val="00413270"/>
    <w:rsid w:val="004134A0"/>
    <w:rsid w:val="00413ADD"/>
    <w:rsid w:val="004151EA"/>
    <w:rsid w:val="004158CA"/>
    <w:rsid w:val="00415DDC"/>
    <w:rsid w:val="00415F6A"/>
    <w:rsid w:val="00416C56"/>
    <w:rsid w:val="004173A6"/>
    <w:rsid w:val="00417A30"/>
    <w:rsid w:val="004206F3"/>
    <w:rsid w:val="004220E6"/>
    <w:rsid w:val="00423A12"/>
    <w:rsid w:val="00425190"/>
    <w:rsid w:val="00425B15"/>
    <w:rsid w:val="00425E96"/>
    <w:rsid w:val="00426BE1"/>
    <w:rsid w:val="004273A0"/>
    <w:rsid w:val="004301E8"/>
    <w:rsid w:val="00433344"/>
    <w:rsid w:val="00433BB6"/>
    <w:rsid w:val="00434B52"/>
    <w:rsid w:val="00434B9C"/>
    <w:rsid w:val="00434E0A"/>
    <w:rsid w:val="00435265"/>
    <w:rsid w:val="00436212"/>
    <w:rsid w:val="00436FC9"/>
    <w:rsid w:val="0044066B"/>
    <w:rsid w:val="00440FFF"/>
    <w:rsid w:val="00442404"/>
    <w:rsid w:val="0044294A"/>
    <w:rsid w:val="00443C9F"/>
    <w:rsid w:val="004442AE"/>
    <w:rsid w:val="00445825"/>
    <w:rsid w:val="0044682D"/>
    <w:rsid w:val="00447190"/>
    <w:rsid w:val="00447A70"/>
    <w:rsid w:val="00447BEA"/>
    <w:rsid w:val="00450314"/>
    <w:rsid w:val="004505F0"/>
    <w:rsid w:val="00450B40"/>
    <w:rsid w:val="00451A1B"/>
    <w:rsid w:val="00451BD2"/>
    <w:rsid w:val="0045285E"/>
    <w:rsid w:val="00453BF1"/>
    <w:rsid w:val="00454412"/>
    <w:rsid w:val="00455444"/>
    <w:rsid w:val="00455AD2"/>
    <w:rsid w:val="00455BD1"/>
    <w:rsid w:val="00456E19"/>
    <w:rsid w:val="00457C1B"/>
    <w:rsid w:val="0046303B"/>
    <w:rsid w:val="004634F3"/>
    <w:rsid w:val="004636E2"/>
    <w:rsid w:val="00465149"/>
    <w:rsid w:val="00465FF9"/>
    <w:rsid w:val="00466003"/>
    <w:rsid w:val="004662DC"/>
    <w:rsid w:val="004664AD"/>
    <w:rsid w:val="00466D4B"/>
    <w:rsid w:val="00470857"/>
    <w:rsid w:val="004713D3"/>
    <w:rsid w:val="00472050"/>
    <w:rsid w:val="004741FE"/>
    <w:rsid w:val="00474983"/>
    <w:rsid w:val="00474AB0"/>
    <w:rsid w:val="00475B31"/>
    <w:rsid w:val="00477060"/>
    <w:rsid w:val="00477F0B"/>
    <w:rsid w:val="00480FBD"/>
    <w:rsid w:val="00482215"/>
    <w:rsid w:val="004825DA"/>
    <w:rsid w:val="00484C28"/>
    <w:rsid w:val="00485E9F"/>
    <w:rsid w:val="004864B4"/>
    <w:rsid w:val="004876A1"/>
    <w:rsid w:val="00487964"/>
    <w:rsid w:val="00487F82"/>
    <w:rsid w:val="0049118C"/>
    <w:rsid w:val="004913A0"/>
    <w:rsid w:val="00491E46"/>
    <w:rsid w:val="00492CA1"/>
    <w:rsid w:val="00495CA4"/>
    <w:rsid w:val="004962D4"/>
    <w:rsid w:val="00496872"/>
    <w:rsid w:val="00497AAD"/>
    <w:rsid w:val="004A02E2"/>
    <w:rsid w:val="004A07DD"/>
    <w:rsid w:val="004A17AF"/>
    <w:rsid w:val="004A1B3E"/>
    <w:rsid w:val="004A5884"/>
    <w:rsid w:val="004A65AB"/>
    <w:rsid w:val="004A774C"/>
    <w:rsid w:val="004A7A38"/>
    <w:rsid w:val="004A7C1C"/>
    <w:rsid w:val="004B07A8"/>
    <w:rsid w:val="004B11EB"/>
    <w:rsid w:val="004B1643"/>
    <w:rsid w:val="004B27CB"/>
    <w:rsid w:val="004B2F51"/>
    <w:rsid w:val="004B3690"/>
    <w:rsid w:val="004B4AD6"/>
    <w:rsid w:val="004B4F97"/>
    <w:rsid w:val="004C1A25"/>
    <w:rsid w:val="004C3846"/>
    <w:rsid w:val="004C3F41"/>
    <w:rsid w:val="004C3F89"/>
    <w:rsid w:val="004C4633"/>
    <w:rsid w:val="004C4902"/>
    <w:rsid w:val="004C4AF2"/>
    <w:rsid w:val="004C4E61"/>
    <w:rsid w:val="004C60DC"/>
    <w:rsid w:val="004C64E8"/>
    <w:rsid w:val="004C7AA3"/>
    <w:rsid w:val="004C7B9E"/>
    <w:rsid w:val="004D0AC0"/>
    <w:rsid w:val="004D181A"/>
    <w:rsid w:val="004D1B2A"/>
    <w:rsid w:val="004D2B9D"/>
    <w:rsid w:val="004D2DEA"/>
    <w:rsid w:val="004D4A30"/>
    <w:rsid w:val="004D4B73"/>
    <w:rsid w:val="004D4DC0"/>
    <w:rsid w:val="004D507B"/>
    <w:rsid w:val="004D56BF"/>
    <w:rsid w:val="004D5C72"/>
    <w:rsid w:val="004D5F6A"/>
    <w:rsid w:val="004D6284"/>
    <w:rsid w:val="004D68C9"/>
    <w:rsid w:val="004D6AF0"/>
    <w:rsid w:val="004E0BF5"/>
    <w:rsid w:val="004E4C84"/>
    <w:rsid w:val="004E5137"/>
    <w:rsid w:val="004E5F42"/>
    <w:rsid w:val="004E6A01"/>
    <w:rsid w:val="004E6A80"/>
    <w:rsid w:val="004E7588"/>
    <w:rsid w:val="004F01D3"/>
    <w:rsid w:val="004F21C1"/>
    <w:rsid w:val="004F4A0F"/>
    <w:rsid w:val="004F4C0B"/>
    <w:rsid w:val="004F6260"/>
    <w:rsid w:val="004F6406"/>
    <w:rsid w:val="00500749"/>
    <w:rsid w:val="005007E6"/>
    <w:rsid w:val="00500C35"/>
    <w:rsid w:val="00501263"/>
    <w:rsid w:val="0050244D"/>
    <w:rsid w:val="0050374F"/>
    <w:rsid w:val="0050496C"/>
    <w:rsid w:val="00506729"/>
    <w:rsid w:val="00507897"/>
    <w:rsid w:val="00507956"/>
    <w:rsid w:val="00507FF8"/>
    <w:rsid w:val="0051032A"/>
    <w:rsid w:val="0051052F"/>
    <w:rsid w:val="005138F9"/>
    <w:rsid w:val="00513AF9"/>
    <w:rsid w:val="00516979"/>
    <w:rsid w:val="00516DE5"/>
    <w:rsid w:val="00516E69"/>
    <w:rsid w:val="005204AD"/>
    <w:rsid w:val="00520C5D"/>
    <w:rsid w:val="00520F18"/>
    <w:rsid w:val="00521C41"/>
    <w:rsid w:val="00522138"/>
    <w:rsid w:val="00523864"/>
    <w:rsid w:val="005259F4"/>
    <w:rsid w:val="0052703E"/>
    <w:rsid w:val="00527051"/>
    <w:rsid w:val="0052763D"/>
    <w:rsid w:val="00530419"/>
    <w:rsid w:val="005306E3"/>
    <w:rsid w:val="005311BD"/>
    <w:rsid w:val="00533B01"/>
    <w:rsid w:val="005352CB"/>
    <w:rsid w:val="0053619D"/>
    <w:rsid w:val="0054079F"/>
    <w:rsid w:val="00541BF3"/>
    <w:rsid w:val="005427E5"/>
    <w:rsid w:val="00543409"/>
    <w:rsid w:val="00543A5F"/>
    <w:rsid w:val="005448E5"/>
    <w:rsid w:val="00546AD9"/>
    <w:rsid w:val="00546B69"/>
    <w:rsid w:val="00550189"/>
    <w:rsid w:val="00550DA4"/>
    <w:rsid w:val="00550DEB"/>
    <w:rsid w:val="00551087"/>
    <w:rsid w:val="00551B37"/>
    <w:rsid w:val="00551E24"/>
    <w:rsid w:val="005535EF"/>
    <w:rsid w:val="0055380E"/>
    <w:rsid w:val="0055433E"/>
    <w:rsid w:val="005546B0"/>
    <w:rsid w:val="00555988"/>
    <w:rsid w:val="00555AF5"/>
    <w:rsid w:val="005574D3"/>
    <w:rsid w:val="0055753E"/>
    <w:rsid w:val="005579C6"/>
    <w:rsid w:val="005602F4"/>
    <w:rsid w:val="0056039B"/>
    <w:rsid w:val="005609E9"/>
    <w:rsid w:val="00560D30"/>
    <w:rsid w:val="00560ED7"/>
    <w:rsid w:val="005610B0"/>
    <w:rsid w:val="00561397"/>
    <w:rsid w:val="00561585"/>
    <w:rsid w:val="0056355A"/>
    <w:rsid w:val="005635FC"/>
    <w:rsid w:val="00564118"/>
    <w:rsid w:val="005642F5"/>
    <w:rsid w:val="005643C4"/>
    <w:rsid w:val="0056456C"/>
    <w:rsid w:val="005648FC"/>
    <w:rsid w:val="0056561C"/>
    <w:rsid w:val="00567A57"/>
    <w:rsid w:val="0057000E"/>
    <w:rsid w:val="0057003A"/>
    <w:rsid w:val="0057006F"/>
    <w:rsid w:val="005702D7"/>
    <w:rsid w:val="00570A3F"/>
    <w:rsid w:val="0057113B"/>
    <w:rsid w:val="00572BB4"/>
    <w:rsid w:val="00573728"/>
    <w:rsid w:val="005737A9"/>
    <w:rsid w:val="00574BEB"/>
    <w:rsid w:val="005774B8"/>
    <w:rsid w:val="00580452"/>
    <w:rsid w:val="00583935"/>
    <w:rsid w:val="00583A16"/>
    <w:rsid w:val="00584E66"/>
    <w:rsid w:val="00585905"/>
    <w:rsid w:val="00586AE8"/>
    <w:rsid w:val="00587CFD"/>
    <w:rsid w:val="005916BB"/>
    <w:rsid w:val="005938DB"/>
    <w:rsid w:val="00593D94"/>
    <w:rsid w:val="00594173"/>
    <w:rsid w:val="00595192"/>
    <w:rsid w:val="00595512"/>
    <w:rsid w:val="005958DD"/>
    <w:rsid w:val="00595A3F"/>
    <w:rsid w:val="00595A7C"/>
    <w:rsid w:val="00597113"/>
    <w:rsid w:val="005A13AB"/>
    <w:rsid w:val="005A2FD7"/>
    <w:rsid w:val="005A343F"/>
    <w:rsid w:val="005A3DD7"/>
    <w:rsid w:val="005A404D"/>
    <w:rsid w:val="005A4389"/>
    <w:rsid w:val="005A492D"/>
    <w:rsid w:val="005A4B2E"/>
    <w:rsid w:val="005A5C2C"/>
    <w:rsid w:val="005A675E"/>
    <w:rsid w:val="005A6B57"/>
    <w:rsid w:val="005A7290"/>
    <w:rsid w:val="005B0F86"/>
    <w:rsid w:val="005B164D"/>
    <w:rsid w:val="005B1F10"/>
    <w:rsid w:val="005B404D"/>
    <w:rsid w:val="005B5B52"/>
    <w:rsid w:val="005B6092"/>
    <w:rsid w:val="005B6943"/>
    <w:rsid w:val="005B7781"/>
    <w:rsid w:val="005C05BF"/>
    <w:rsid w:val="005C120C"/>
    <w:rsid w:val="005C19A4"/>
    <w:rsid w:val="005C2D60"/>
    <w:rsid w:val="005C374A"/>
    <w:rsid w:val="005C3FB4"/>
    <w:rsid w:val="005C52DD"/>
    <w:rsid w:val="005C62F6"/>
    <w:rsid w:val="005C70B1"/>
    <w:rsid w:val="005D0678"/>
    <w:rsid w:val="005D1041"/>
    <w:rsid w:val="005D168D"/>
    <w:rsid w:val="005D392F"/>
    <w:rsid w:val="005D5A0A"/>
    <w:rsid w:val="005D5FE5"/>
    <w:rsid w:val="005D6070"/>
    <w:rsid w:val="005E07CA"/>
    <w:rsid w:val="005E25F7"/>
    <w:rsid w:val="005E2C8E"/>
    <w:rsid w:val="005E4C8A"/>
    <w:rsid w:val="005E4CC6"/>
    <w:rsid w:val="005E53E7"/>
    <w:rsid w:val="005E6823"/>
    <w:rsid w:val="005E7547"/>
    <w:rsid w:val="005E77E3"/>
    <w:rsid w:val="005E7AEC"/>
    <w:rsid w:val="005F0A25"/>
    <w:rsid w:val="005F14E4"/>
    <w:rsid w:val="005F2320"/>
    <w:rsid w:val="005F2DCF"/>
    <w:rsid w:val="005F40A8"/>
    <w:rsid w:val="005F5092"/>
    <w:rsid w:val="005F5CC7"/>
    <w:rsid w:val="005F73B6"/>
    <w:rsid w:val="005F7CAA"/>
    <w:rsid w:val="00601359"/>
    <w:rsid w:val="00601CBC"/>
    <w:rsid w:val="00601DDA"/>
    <w:rsid w:val="00606054"/>
    <w:rsid w:val="00606A4F"/>
    <w:rsid w:val="00606A58"/>
    <w:rsid w:val="00610237"/>
    <w:rsid w:val="00610D12"/>
    <w:rsid w:val="00612CBC"/>
    <w:rsid w:val="006153CF"/>
    <w:rsid w:val="006156A4"/>
    <w:rsid w:val="006161B3"/>
    <w:rsid w:val="00616F14"/>
    <w:rsid w:val="0061725B"/>
    <w:rsid w:val="00617924"/>
    <w:rsid w:val="00617C52"/>
    <w:rsid w:val="00617C82"/>
    <w:rsid w:val="006216C6"/>
    <w:rsid w:val="00622122"/>
    <w:rsid w:val="00623054"/>
    <w:rsid w:val="00623413"/>
    <w:rsid w:val="00623854"/>
    <w:rsid w:val="006239F9"/>
    <w:rsid w:val="00623D2F"/>
    <w:rsid w:val="00625505"/>
    <w:rsid w:val="00625F3D"/>
    <w:rsid w:val="00626A28"/>
    <w:rsid w:val="00631863"/>
    <w:rsid w:val="00631E28"/>
    <w:rsid w:val="00631F51"/>
    <w:rsid w:val="00633F1F"/>
    <w:rsid w:val="00634E5E"/>
    <w:rsid w:val="00640B7A"/>
    <w:rsid w:val="00641BD0"/>
    <w:rsid w:val="00642CEF"/>
    <w:rsid w:val="00642DCC"/>
    <w:rsid w:val="00642F19"/>
    <w:rsid w:val="00643184"/>
    <w:rsid w:val="006436CD"/>
    <w:rsid w:val="00644664"/>
    <w:rsid w:val="006466AF"/>
    <w:rsid w:val="00646983"/>
    <w:rsid w:val="00646984"/>
    <w:rsid w:val="00647097"/>
    <w:rsid w:val="00647401"/>
    <w:rsid w:val="006500FA"/>
    <w:rsid w:val="006520BB"/>
    <w:rsid w:val="00652908"/>
    <w:rsid w:val="006538A9"/>
    <w:rsid w:val="00657FDC"/>
    <w:rsid w:val="006610FC"/>
    <w:rsid w:val="00661160"/>
    <w:rsid w:val="00661CF9"/>
    <w:rsid w:val="006624E1"/>
    <w:rsid w:val="00663481"/>
    <w:rsid w:val="0066380F"/>
    <w:rsid w:val="0066440A"/>
    <w:rsid w:val="00665186"/>
    <w:rsid w:val="00665836"/>
    <w:rsid w:val="006658A7"/>
    <w:rsid w:val="0066592C"/>
    <w:rsid w:val="006670B3"/>
    <w:rsid w:val="006675AA"/>
    <w:rsid w:val="00671397"/>
    <w:rsid w:val="00672B5A"/>
    <w:rsid w:val="00672CF6"/>
    <w:rsid w:val="00672F2D"/>
    <w:rsid w:val="00673936"/>
    <w:rsid w:val="00674F7D"/>
    <w:rsid w:val="00675132"/>
    <w:rsid w:val="006756FE"/>
    <w:rsid w:val="0067663C"/>
    <w:rsid w:val="00676788"/>
    <w:rsid w:val="00676BC1"/>
    <w:rsid w:val="0067706F"/>
    <w:rsid w:val="00680231"/>
    <w:rsid w:val="0068193C"/>
    <w:rsid w:val="00681C4C"/>
    <w:rsid w:val="00683933"/>
    <w:rsid w:val="0068439E"/>
    <w:rsid w:val="006848CB"/>
    <w:rsid w:val="00684ADD"/>
    <w:rsid w:val="00685E2F"/>
    <w:rsid w:val="00686423"/>
    <w:rsid w:val="00686AB4"/>
    <w:rsid w:val="00686D71"/>
    <w:rsid w:val="00690166"/>
    <w:rsid w:val="006906FF"/>
    <w:rsid w:val="006916F3"/>
    <w:rsid w:val="00691E10"/>
    <w:rsid w:val="006923B8"/>
    <w:rsid w:val="00694247"/>
    <w:rsid w:val="00695BBC"/>
    <w:rsid w:val="006977FF"/>
    <w:rsid w:val="00697BEC"/>
    <w:rsid w:val="00697F5F"/>
    <w:rsid w:val="006A0445"/>
    <w:rsid w:val="006A1B55"/>
    <w:rsid w:val="006A35C7"/>
    <w:rsid w:val="006A3842"/>
    <w:rsid w:val="006A483F"/>
    <w:rsid w:val="006A4900"/>
    <w:rsid w:val="006A5642"/>
    <w:rsid w:val="006A573A"/>
    <w:rsid w:val="006A61FE"/>
    <w:rsid w:val="006A69BF"/>
    <w:rsid w:val="006A6B65"/>
    <w:rsid w:val="006B07FD"/>
    <w:rsid w:val="006B0D5F"/>
    <w:rsid w:val="006B143F"/>
    <w:rsid w:val="006B1558"/>
    <w:rsid w:val="006B4193"/>
    <w:rsid w:val="006B6274"/>
    <w:rsid w:val="006B6756"/>
    <w:rsid w:val="006B7045"/>
    <w:rsid w:val="006C078F"/>
    <w:rsid w:val="006C0A6E"/>
    <w:rsid w:val="006C10B2"/>
    <w:rsid w:val="006C152E"/>
    <w:rsid w:val="006C1638"/>
    <w:rsid w:val="006C16AE"/>
    <w:rsid w:val="006C1A0B"/>
    <w:rsid w:val="006C1FBA"/>
    <w:rsid w:val="006C1FED"/>
    <w:rsid w:val="006C2445"/>
    <w:rsid w:val="006C4178"/>
    <w:rsid w:val="006C5229"/>
    <w:rsid w:val="006C769D"/>
    <w:rsid w:val="006D0C07"/>
    <w:rsid w:val="006D2384"/>
    <w:rsid w:val="006D2C40"/>
    <w:rsid w:val="006D2CF0"/>
    <w:rsid w:val="006D4558"/>
    <w:rsid w:val="006D4A7A"/>
    <w:rsid w:val="006D515D"/>
    <w:rsid w:val="006D59D5"/>
    <w:rsid w:val="006D6C4D"/>
    <w:rsid w:val="006D70B2"/>
    <w:rsid w:val="006E07B7"/>
    <w:rsid w:val="006E0DA4"/>
    <w:rsid w:val="006E1753"/>
    <w:rsid w:val="006E299F"/>
    <w:rsid w:val="006E3AA4"/>
    <w:rsid w:val="006E4B15"/>
    <w:rsid w:val="006E56C6"/>
    <w:rsid w:val="006E5972"/>
    <w:rsid w:val="006E62A0"/>
    <w:rsid w:val="006E671B"/>
    <w:rsid w:val="006E6DE0"/>
    <w:rsid w:val="006E738A"/>
    <w:rsid w:val="006F0AAB"/>
    <w:rsid w:val="006F0FCD"/>
    <w:rsid w:val="006F16F2"/>
    <w:rsid w:val="006F1791"/>
    <w:rsid w:val="006F19F1"/>
    <w:rsid w:val="006F1A82"/>
    <w:rsid w:val="006F1D5B"/>
    <w:rsid w:val="006F3166"/>
    <w:rsid w:val="006F48AB"/>
    <w:rsid w:val="006F498F"/>
    <w:rsid w:val="006F4CE4"/>
    <w:rsid w:val="006F50F6"/>
    <w:rsid w:val="006F5126"/>
    <w:rsid w:val="006F587E"/>
    <w:rsid w:val="006F6DCF"/>
    <w:rsid w:val="006F7C89"/>
    <w:rsid w:val="00700585"/>
    <w:rsid w:val="007028C9"/>
    <w:rsid w:val="0070293F"/>
    <w:rsid w:val="0070507A"/>
    <w:rsid w:val="00705FE1"/>
    <w:rsid w:val="00706EA9"/>
    <w:rsid w:val="007071CD"/>
    <w:rsid w:val="00710284"/>
    <w:rsid w:val="00710B71"/>
    <w:rsid w:val="00710FD0"/>
    <w:rsid w:val="007125BC"/>
    <w:rsid w:val="00712EA4"/>
    <w:rsid w:val="00714E6B"/>
    <w:rsid w:val="0071637A"/>
    <w:rsid w:val="007169C0"/>
    <w:rsid w:val="00716A16"/>
    <w:rsid w:val="007215A8"/>
    <w:rsid w:val="00722063"/>
    <w:rsid w:val="007224E7"/>
    <w:rsid w:val="0072255C"/>
    <w:rsid w:val="00722B1F"/>
    <w:rsid w:val="00724544"/>
    <w:rsid w:val="007251F2"/>
    <w:rsid w:val="00725B97"/>
    <w:rsid w:val="00726674"/>
    <w:rsid w:val="00726794"/>
    <w:rsid w:val="00726812"/>
    <w:rsid w:val="00727520"/>
    <w:rsid w:val="0072764F"/>
    <w:rsid w:val="00730A8B"/>
    <w:rsid w:val="00731E0D"/>
    <w:rsid w:val="007357D1"/>
    <w:rsid w:val="00735B4D"/>
    <w:rsid w:val="00736336"/>
    <w:rsid w:val="007369DE"/>
    <w:rsid w:val="00740CF7"/>
    <w:rsid w:val="00740EF4"/>
    <w:rsid w:val="00744D5A"/>
    <w:rsid w:val="007463ED"/>
    <w:rsid w:val="0074690F"/>
    <w:rsid w:val="00746AF4"/>
    <w:rsid w:val="00747B54"/>
    <w:rsid w:val="00750DFB"/>
    <w:rsid w:val="00751405"/>
    <w:rsid w:val="00751D2E"/>
    <w:rsid w:val="007549F2"/>
    <w:rsid w:val="007555D2"/>
    <w:rsid w:val="00755763"/>
    <w:rsid w:val="00757981"/>
    <w:rsid w:val="00760E50"/>
    <w:rsid w:val="007630B8"/>
    <w:rsid w:val="00763BA3"/>
    <w:rsid w:val="007643A2"/>
    <w:rsid w:val="007643C7"/>
    <w:rsid w:val="00764A1F"/>
    <w:rsid w:val="00765A4A"/>
    <w:rsid w:val="00767EC5"/>
    <w:rsid w:val="007705AB"/>
    <w:rsid w:val="00770EC3"/>
    <w:rsid w:val="00771FB9"/>
    <w:rsid w:val="0077264C"/>
    <w:rsid w:val="007731FD"/>
    <w:rsid w:val="00774859"/>
    <w:rsid w:val="00775076"/>
    <w:rsid w:val="00775670"/>
    <w:rsid w:val="0077798A"/>
    <w:rsid w:val="0078032E"/>
    <w:rsid w:val="00780E0A"/>
    <w:rsid w:val="00780F3A"/>
    <w:rsid w:val="00781842"/>
    <w:rsid w:val="00782747"/>
    <w:rsid w:val="0078368D"/>
    <w:rsid w:val="00783DE1"/>
    <w:rsid w:val="0078414E"/>
    <w:rsid w:val="007850A1"/>
    <w:rsid w:val="00785C18"/>
    <w:rsid w:val="00787072"/>
    <w:rsid w:val="0078738D"/>
    <w:rsid w:val="007875AE"/>
    <w:rsid w:val="007876B3"/>
    <w:rsid w:val="00791560"/>
    <w:rsid w:val="00791872"/>
    <w:rsid w:val="007935BF"/>
    <w:rsid w:val="00794E98"/>
    <w:rsid w:val="007956D7"/>
    <w:rsid w:val="00795CA9"/>
    <w:rsid w:val="007967A8"/>
    <w:rsid w:val="00796F5F"/>
    <w:rsid w:val="00797B17"/>
    <w:rsid w:val="00797E8B"/>
    <w:rsid w:val="007A0FD3"/>
    <w:rsid w:val="007A1256"/>
    <w:rsid w:val="007A13F5"/>
    <w:rsid w:val="007A14B7"/>
    <w:rsid w:val="007A1D85"/>
    <w:rsid w:val="007A2730"/>
    <w:rsid w:val="007A2A08"/>
    <w:rsid w:val="007A4FF6"/>
    <w:rsid w:val="007A65DB"/>
    <w:rsid w:val="007A6FE7"/>
    <w:rsid w:val="007A77DF"/>
    <w:rsid w:val="007A782E"/>
    <w:rsid w:val="007A7844"/>
    <w:rsid w:val="007A7D2E"/>
    <w:rsid w:val="007B04F5"/>
    <w:rsid w:val="007B11BF"/>
    <w:rsid w:val="007B1F0B"/>
    <w:rsid w:val="007B2BFB"/>
    <w:rsid w:val="007B337A"/>
    <w:rsid w:val="007B3413"/>
    <w:rsid w:val="007B403E"/>
    <w:rsid w:val="007B5C5D"/>
    <w:rsid w:val="007B6140"/>
    <w:rsid w:val="007B687D"/>
    <w:rsid w:val="007C08C2"/>
    <w:rsid w:val="007C0E4D"/>
    <w:rsid w:val="007C29D1"/>
    <w:rsid w:val="007C473A"/>
    <w:rsid w:val="007C50A8"/>
    <w:rsid w:val="007C5603"/>
    <w:rsid w:val="007C65EB"/>
    <w:rsid w:val="007C65FA"/>
    <w:rsid w:val="007C7A2E"/>
    <w:rsid w:val="007D0D63"/>
    <w:rsid w:val="007D38DE"/>
    <w:rsid w:val="007D49B9"/>
    <w:rsid w:val="007D7A94"/>
    <w:rsid w:val="007E011F"/>
    <w:rsid w:val="007E2332"/>
    <w:rsid w:val="007E2453"/>
    <w:rsid w:val="007E35DF"/>
    <w:rsid w:val="007E4679"/>
    <w:rsid w:val="007E4A56"/>
    <w:rsid w:val="007E61CB"/>
    <w:rsid w:val="007E6A47"/>
    <w:rsid w:val="007E7203"/>
    <w:rsid w:val="007E72CD"/>
    <w:rsid w:val="007F0605"/>
    <w:rsid w:val="007F1A41"/>
    <w:rsid w:val="007F4029"/>
    <w:rsid w:val="007F7521"/>
    <w:rsid w:val="00800178"/>
    <w:rsid w:val="00800A53"/>
    <w:rsid w:val="00800C03"/>
    <w:rsid w:val="00801226"/>
    <w:rsid w:val="00802BDE"/>
    <w:rsid w:val="008032B2"/>
    <w:rsid w:val="00805A52"/>
    <w:rsid w:val="00806EA0"/>
    <w:rsid w:val="008108CB"/>
    <w:rsid w:val="00810C57"/>
    <w:rsid w:val="00810DED"/>
    <w:rsid w:val="0081182F"/>
    <w:rsid w:val="008126F8"/>
    <w:rsid w:val="0081295E"/>
    <w:rsid w:val="00812DA9"/>
    <w:rsid w:val="008138B2"/>
    <w:rsid w:val="00817397"/>
    <w:rsid w:val="00820436"/>
    <w:rsid w:val="008205C0"/>
    <w:rsid w:val="008207B2"/>
    <w:rsid w:val="008213CC"/>
    <w:rsid w:val="0082253E"/>
    <w:rsid w:val="00822DBA"/>
    <w:rsid w:val="00823C12"/>
    <w:rsid w:val="00825CA7"/>
    <w:rsid w:val="008260A2"/>
    <w:rsid w:val="008263EF"/>
    <w:rsid w:val="0082771E"/>
    <w:rsid w:val="00832226"/>
    <w:rsid w:val="008322BC"/>
    <w:rsid w:val="00834C19"/>
    <w:rsid w:val="00835E67"/>
    <w:rsid w:val="008403A1"/>
    <w:rsid w:val="00840755"/>
    <w:rsid w:val="00840FB8"/>
    <w:rsid w:val="00840FBE"/>
    <w:rsid w:val="00841226"/>
    <w:rsid w:val="008423F0"/>
    <w:rsid w:val="00845692"/>
    <w:rsid w:val="00845CC7"/>
    <w:rsid w:val="00847902"/>
    <w:rsid w:val="00847E20"/>
    <w:rsid w:val="00850255"/>
    <w:rsid w:val="0085170B"/>
    <w:rsid w:val="0085175F"/>
    <w:rsid w:val="008519FD"/>
    <w:rsid w:val="00852ABC"/>
    <w:rsid w:val="00852EBA"/>
    <w:rsid w:val="00856687"/>
    <w:rsid w:val="00856FB1"/>
    <w:rsid w:val="00857FDA"/>
    <w:rsid w:val="00860258"/>
    <w:rsid w:val="0086047C"/>
    <w:rsid w:val="00860883"/>
    <w:rsid w:val="00860C7B"/>
    <w:rsid w:val="00860E4A"/>
    <w:rsid w:val="008611B9"/>
    <w:rsid w:val="00861508"/>
    <w:rsid w:val="00861A74"/>
    <w:rsid w:val="00863721"/>
    <w:rsid w:val="00867A86"/>
    <w:rsid w:val="00870033"/>
    <w:rsid w:val="0087149D"/>
    <w:rsid w:val="0087154D"/>
    <w:rsid w:val="00873528"/>
    <w:rsid w:val="008754B1"/>
    <w:rsid w:val="008777E3"/>
    <w:rsid w:val="0087780E"/>
    <w:rsid w:val="00881EA7"/>
    <w:rsid w:val="00882096"/>
    <w:rsid w:val="00885094"/>
    <w:rsid w:val="00885DF1"/>
    <w:rsid w:val="00886467"/>
    <w:rsid w:val="00886681"/>
    <w:rsid w:val="008871E0"/>
    <w:rsid w:val="008914BB"/>
    <w:rsid w:val="0089298D"/>
    <w:rsid w:val="00893429"/>
    <w:rsid w:val="00895214"/>
    <w:rsid w:val="00896535"/>
    <w:rsid w:val="008968C2"/>
    <w:rsid w:val="00896B0D"/>
    <w:rsid w:val="0089727C"/>
    <w:rsid w:val="00897281"/>
    <w:rsid w:val="0089799B"/>
    <w:rsid w:val="008A0D14"/>
    <w:rsid w:val="008A10E7"/>
    <w:rsid w:val="008A147A"/>
    <w:rsid w:val="008A1C4E"/>
    <w:rsid w:val="008A2029"/>
    <w:rsid w:val="008A2BB0"/>
    <w:rsid w:val="008A32C9"/>
    <w:rsid w:val="008A3C34"/>
    <w:rsid w:val="008A4BBC"/>
    <w:rsid w:val="008A6C73"/>
    <w:rsid w:val="008B13A1"/>
    <w:rsid w:val="008B16FD"/>
    <w:rsid w:val="008B31EE"/>
    <w:rsid w:val="008B3245"/>
    <w:rsid w:val="008B6E5A"/>
    <w:rsid w:val="008C5A20"/>
    <w:rsid w:val="008C702A"/>
    <w:rsid w:val="008C717A"/>
    <w:rsid w:val="008C7EA6"/>
    <w:rsid w:val="008D05D8"/>
    <w:rsid w:val="008D0659"/>
    <w:rsid w:val="008D0DA8"/>
    <w:rsid w:val="008D202C"/>
    <w:rsid w:val="008D239F"/>
    <w:rsid w:val="008D3B0D"/>
    <w:rsid w:val="008D40B0"/>
    <w:rsid w:val="008D4CDF"/>
    <w:rsid w:val="008D50FA"/>
    <w:rsid w:val="008D5587"/>
    <w:rsid w:val="008D566F"/>
    <w:rsid w:val="008D5D24"/>
    <w:rsid w:val="008D6ED8"/>
    <w:rsid w:val="008D7F07"/>
    <w:rsid w:val="008E0B98"/>
    <w:rsid w:val="008E0F72"/>
    <w:rsid w:val="008E13A4"/>
    <w:rsid w:val="008E1A95"/>
    <w:rsid w:val="008E4DBF"/>
    <w:rsid w:val="008F1E11"/>
    <w:rsid w:val="008F2E97"/>
    <w:rsid w:val="008F422B"/>
    <w:rsid w:val="008F4469"/>
    <w:rsid w:val="008F4491"/>
    <w:rsid w:val="008F51B5"/>
    <w:rsid w:val="008F5F32"/>
    <w:rsid w:val="008F604B"/>
    <w:rsid w:val="008F7826"/>
    <w:rsid w:val="0090015E"/>
    <w:rsid w:val="00901B7D"/>
    <w:rsid w:val="00901CAA"/>
    <w:rsid w:val="00902AD9"/>
    <w:rsid w:val="009039C6"/>
    <w:rsid w:val="009044DA"/>
    <w:rsid w:val="00905AED"/>
    <w:rsid w:val="00907FAA"/>
    <w:rsid w:val="00912DB8"/>
    <w:rsid w:val="0091407F"/>
    <w:rsid w:val="00914E56"/>
    <w:rsid w:val="0091626C"/>
    <w:rsid w:val="00916F79"/>
    <w:rsid w:val="00917023"/>
    <w:rsid w:val="009179ED"/>
    <w:rsid w:val="00920313"/>
    <w:rsid w:val="0092343A"/>
    <w:rsid w:val="0092434C"/>
    <w:rsid w:val="009252EF"/>
    <w:rsid w:val="00931495"/>
    <w:rsid w:val="00932C8F"/>
    <w:rsid w:val="0093423A"/>
    <w:rsid w:val="0093475C"/>
    <w:rsid w:val="00934A83"/>
    <w:rsid w:val="00935D7E"/>
    <w:rsid w:val="009373BE"/>
    <w:rsid w:val="00937579"/>
    <w:rsid w:val="00937F68"/>
    <w:rsid w:val="00940286"/>
    <w:rsid w:val="00940FEE"/>
    <w:rsid w:val="0094110C"/>
    <w:rsid w:val="0094193D"/>
    <w:rsid w:val="00942CC1"/>
    <w:rsid w:val="00943186"/>
    <w:rsid w:val="0094405A"/>
    <w:rsid w:val="009451CE"/>
    <w:rsid w:val="0094628A"/>
    <w:rsid w:val="00947446"/>
    <w:rsid w:val="00950540"/>
    <w:rsid w:val="00950F86"/>
    <w:rsid w:val="00951794"/>
    <w:rsid w:val="00952575"/>
    <w:rsid w:val="00952E98"/>
    <w:rsid w:val="00953901"/>
    <w:rsid w:val="00953AB1"/>
    <w:rsid w:val="009542E9"/>
    <w:rsid w:val="0095796A"/>
    <w:rsid w:val="00960296"/>
    <w:rsid w:val="009616CA"/>
    <w:rsid w:val="00962721"/>
    <w:rsid w:val="00963222"/>
    <w:rsid w:val="009638CB"/>
    <w:rsid w:val="00963EDB"/>
    <w:rsid w:val="00964C4D"/>
    <w:rsid w:val="00964F6A"/>
    <w:rsid w:val="00965BD6"/>
    <w:rsid w:val="009678BF"/>
    <w:rsid w:val="00967E6A"/>
    <w:rsid w:val="00970297"/>
    <w:rsid w:val="00970300"/>
    <w:rsid w:val="00971158"/>
    <w:rsid w:val="00971625"/>
    <w:rsid w:val="009719FA"/>
    <w:rsid w:val="0097259B"/>
    <w:rsid w:val="00972D02"/>
    <w:rsid w:val="00972EAF"/>
    <w:rsid w:val="00974AC9"/>
    <w:rsid w:val="00976469"/>
    <w:rsid w:val="00976E22"/>
    <w:rsid w:val="00977521"/>
    <w:rsid w:val="00981859"/>
    <w:rsid w:val="00982153"/>
    <w:rsid w:val="00982577"/>
    <w:rsid w:val="00983EB4"/>
    <w:rsid w:val="009850EC"/>
    <w:rsid w:val="0098626D"/>
    <w:rsid w:val="0098661A"/>
    <w:rsid w:val="00986C76"/>
    <w:rsid w:val="00986E70"/>
    <w:rsid w:val="009879A7"/>
    <w:rsid w:val="009879AA"/>
    <w:rsid w:val="00987A95"/>
    <w:rsid w:val="00987D96"/>
    <w:rsid w:val="00990F9C"/>
    <w:rsid w:val="00992C4B"/>
    <w:rsid w:val="00992E01"/>
    <w:rsid w:val="0099430C"/>
    <w:rsid w:val="00996804"/>
    <w:rsid w:val="0099694D"/>
    <w:rsid w:val="00997501"/>
    <w:rsid w:val="009A0090"/>
    <w:rsid w:val="009A1E4C"/>
    <w:rsid w:val="009A21DB"/>
    <w:rsid w:val="009A351D"/>
    <w:rsid w:val="009A4DC9"/>
    <w:rsid w:val="009A5B77"/>
    <w:rsid w:val="009A6B3B"/>
    <w:rsid w:val="009B125E"/>
    <w:rsid w:val="009B1E7E"/>
    <w:rsid w:val="009B2779"/>
    <w:rsid w:val="009B4093"/>
    <w:rsid w:val="009B6680"/>
    <w:rsid w:val="009B7D36"/>
    <w:rsid w:val="009C066C"/>
    <w:rsid w:val="009C0EDE"/>
    <w:rsid w:val="009C3586"/>
    <w:rsid w:val="009C4D06"/>
    <w:rsid w:val="009C74A6"/>
    <w:rsid w:val="009C7907"/>
    <w:rsid w:val="009D1791"/>
    <w:rsid w:val="009D1A96"/>
    <w:rsid w:val="009D24F0"/>
    <w:rsid w:val="009D2C35"/>
    <w:rsid w:val="009D5903"/>
    <w:rsid w:val="009E05CD"/>
    <w:rsid w:val="009E07AA"/>
    <w:rsid w:val="009E0C01"/>
    <w:rsid w:val="009E144B"/>
    <w:rsid w:val="009E16BF"/>
    <w:rsid w:val="009E3430"/>
    <w:rsid w:val="009E6281"/>
    <w:rsid w:val="009E6721"/>
    <w:rsid w:val="009E7719"/>
    <w:rsid w:val="009E7AAC"/>
    <w:rsid w:val="009F16BC"/>
    <w:rsid w:val="009F4DD2"/>
    <w:rsid w:val="009F5734"/>
    <w:rsid w:val="009F787A"/>
    <w:rsid w:val="009F7936"/>
    <w:rsid w:val="00A00721"/>
    <w:rsid w:val="00A0102F"/>
    <w:rsid w:val="00A01464"/>
    <w:rsid w:val="00A0296F"/>
    <w:rsid w:val="00A02D60"/>
    <w:rsid w:val="00A03A15"/>
    <w:rsid w:val="00A0409D"/>
    <w:rsid w:val="00A050FF"/>
    <w:rsid w:val="00A0537F"/>
    <w:rsid w:val="00A05532"/>
    <w:rsid w:val="00A05AC8"/>
    <w:rsid w:val="00A106AE"/>
    <w:rsid w:val="00A111E0"/>
    <w:rsid w:val="00A11717"/>
    <w:rsid w:val="00A13A22"/>
    <w:rsid w:val="00A14AC3"/>
    <w:rsid w:val="00A14DBA"/>
    <w:rsid w:val="00A168CD"/>
    <w:rsid w:val="00A16E25"/>
    <w:rsid w:val="00A17650"/>
    <w:rsid w:val="00A177C7"/>
    <w:rsid w:val="00A20139"/>
    <w:rsid w:val="00A202C5"/>
    <w:rsid w:val="00A2046C"/>
    <w:rsid w:val="00A20D93"/>
    <w:rsid w:val="00A20DBC"/>
    <w:rsid w:val="00A21B09"/>
    <w:rsid w:val="00A22459"/>
    <w:rsid w:val="00A232CB"/>
    <w:rsid w:val="00A235FD"/>
    <w:rsid w:val="00A23F14"/>
    <w:rsid w:val="00A245C4"/>
    <w:rsid w:val="00A25620"/>
    <w:rsid w:val="00A25721"/>
    <w:rsid w:val="00A26E87"/>
    <w:rsid w:val="00A2771E"/>
    <w:rsid w:val="00A27F37"/>
    <w:rsid w:val="00A31908"/>
    <w:rsid w:val="00A31C5A"/>
    <w:rsid w:val="00A3235C"/>
    <w:rsid w:val="00A32523"/>
    <w:rsid w:val="00A32EE1"/>
    <w:rsid w:val="00A330C4"/>
    <w:rsid w:val="00A3392C"/>
    <w:rsid w:val="00A33D06"/>
    <w:rsid w:val="00A346A5"/>
    <w:rsid w:val="00A346AE"/>
    <w:rsid w:val="00A352DE"/>
    <w:rsid w:val="00A35CDF"/>
    <w:rsid w:val="00A36A7A"/>
    <w:rsid w:val="00A36D3C"/>
    <w:rsid w:val="00A40751"/>
    <w:rsid w:val="00A41E7D"/>
    <w:rsid w:val="00A41F49"/>
    <w:rsid w:val="00A425CE"/>
    <w:rsid w:val="00A44918"/>
    <w:rsid w:val="00A450F3"/>
    <w:rsid w:val="00A45537"/>
    <w:rsid w:val="00A45EDC"/>
    <w:rsid w:val="00A50102"/>
    <w:rsid w:val="00A50BE2"/>
    <w:rsid w:val="00A51C5C"/>
    <w:rsid w:val="00A531BA"/>
    <w:rsid w:val="00A54354"/>
    <w:rsid w:val="00A55B73"/>
    <w:rsid w:val="00A565A6"/>
    <w:rsid w:val="00A57047"/>
    <w:rsid w:val="00A571F5"/>
    <w:rsid w:val="00A57AA6"/>
    <w:rsid w:val="00A60F91"/>
    <w:rsid w:val="00A62287"/>
    <w:rsid w:val="00A62570"/>
    <w:rsid w:val="00A634B7"/>
    <w:rsid w:val="00A63E0A"/>
    <w:rsid w:val="00A64316"/>
    <w:rsid w:val="00A6506F"/>
    <w:rsid w:val="00A656C8"/>
    <w:rsid w:val="00A67285"/>
    <w:rsid w:val="00A677EC"/>
    <w:rsid w:val="00A67EA2"/>
    <w:rsid w:val="00A67FD1"/>
    <w:rsid w:val="00A71E81"/>
    <w:rsid w:val="00A73986"/>
    <w:rsid w:val="00A7581C"/>
    <w:rsid w:val="00A76108"/>
    <w:rsid w:val="00A772B1"/>
    <w:rsid w:val="00A77C80"/>
    <w:rsid w:val="00A80CEE"/>
    <w:rsid w:val="00A81CC7"/>
    <w:rsid w:val="00A82718"/>
    <w:rsid w:val="00A82985"/>
    <w:rsid w:val="00A82B8F"/>
    <w:rsid w:val="00A85430"/>
    <w:rsid w:val="00A90036"/>
    <w:rsid w:val="00A90E61"/>
    <w:rsid w:val="00A911F7"/>
    <w:rsid w:val="00A945F3"/>
    <w:rsid w:val="00A94B96"/>
    <w:rsid w:val="00A95D05"/>
    <w:rsid w:val="00A969BE"/>
    <w:rsid w:val="00A97C2A"/>
    <w:rsid w:val="00AA2334"/>
    <w:rsid w:val="00AA28C8"/>
    <w:rsid w:val="00AA3EB7"/>
    <w:rsid w:val="00AA5C58"/>
    <w:rsid w:val="00AA5E35"/>
    <w:rsid w:val="00AA60AD"/>
    <w:rsid w:val="00AA6BEA"/>
    <w:rsid w:val="00AA6D56"/>
    <w:rsid w:val="00AA7034"/>
    <w:rsid w:val="00AA7B30"/>
    <w:rsid w:val="00AB00B5"/>
    <w:rsid w:val="00AB06D5"/>
    <w:rsid w:val="00AB0CBD"/>
    <w:rsid w:val="00AB2818"/>
    <w:rsid w:val="00AB34EB"/>
    <w:rsid w:val="00AB3DCB"/>
    <w:rsid w:val="00AB4573"/>
    <w:rsid w:val="00AB5859"/>
    <w:rsid w:val="00AB594E"/>
    <w:rsid w:val="00AB7075"/>
    <w:rsid w:val="00AB7730"/>
    <w:rsid w:val="00AB7F03"/>
    <w:rsid w:val="00AC0666"/>
    <w:rsid w:val="00AC06BC"/>
    <w:rsid w:val="00AC30AF"/>
    <w:rsid w:val="00AC3FEC"/>
    <w:rsid w:val="00AC40CE"/>
    <w:rsid w:val="00AC5C21"/>
    <w:rsid w:val="00AC6F81"/>
    <w:rsid w:val="00AC7830"/>
    <w:rsid w:val="00AD1155"/>
    <w:rsid w:val="00AD1BF8"/>
    <w:rsid w:val="00AD3E4A"/>
    <w:rsid w:val="00AD413A"/>
    <w:rsid w:val="00AD52B1"/>
    <w:rsid w:val="00AD5CDF"/>
    <w:rsid w:val="00AD5E7B"/>
    <w:rsid w:val="00AD6F4C"/>
    <w:rsid w:val="00AE1C12"/>
    <w:rsid w:val="00AE312C"/>
    <w:rsid w:val="00AE3785"/>
    <w:rsid w:val="00AE3FAF"/>
    <w:rsid w:val="00AE4A71"/>
    <w:rsid w:val="00AE7B34"/>
    <w:rsid w:val="00AF10B6"/>
    <w:rsid w:val="00AF1124"/>
    <w:rsid w:val="00AF1A08"/>
    <w:rsid w:val="00AF3476"/>
    <w:rsid w:val="00AF3A19"/>
    <w:rsid w:val="00AF417E"/>
    <w:rsid w:val="00AF499C"/>
    <w:rsid w:val="00AF59D4"/>
    <w:rsid w:val="00AF6713"/>
    <w:rsid w:val="00AF703C"/>
    <w:rsid w:val="00B0179F"/>
    <w:rsid w:val="00B03738"/>
    <w:rsid w:val="00B04C82"/>
    <w:rsid w:val="00B072AD"/>
    <w:rsid w:val="00B0785C"/>
    <w:rsid w:val="00B07D42"/>
    <w:rsid w:val="00B109CF"/>
    <w:rsid w:val="00B110AA"/>
    <w:rsid w:val="00B121BB"/>
    <w:rsid w:val="00B121CC"/>
    <w:rsid w:val="00B12210"/>
    <w:rsid w:val="00B158D3"/>
    <w:rsid w:val="00B1617E"/>
    <w:rsid w:val="00B16215"/>
    <w:rsid w:val="00B16729"/>
    <w:rsid w:val="00B16E4E"/>
    <w:rsid w:val="00B17B05"/>
    <w:rsid w:val="00B2095F"/>
    <w:rsid w:val="00B20B47"/>
    <w:rsid w:val="00B21102"/>
    <w:rsid w:val="00B2121D"/>
    <w:rsid w:val="00B23204"/>
    <w:rsid w:val="00B23972"/>
    <w:rsid w:val="00B250DE"/>
    <w:rsid w:val="00B253E5"/>
    <w:rsid w:val="00B261C2"/>
    <w:rsid w:val="00B27F58"/>
    <w:rsid w:val="00B27FE7"/>
    <w:rsid w:val="00B30B94"/>
    <w:rsid w:val="00B31A28"/>
    <w:rsid w:val="00B32467"/>
    <w:rsid w:val="00B32A94"/>
    <w:rsid w:val="00B3328E"/>
    <w:rsid w:val="00B355E4"/>
    <w:rsid w:val="00B358E9"/>
    <w:rsid w:val="00B36A13"/>
    <w:rsid w:val="00B37BF8"/>
    <w:rsid w:val="00B40AF0"/>
    <w:rsid w:val="00B40ED6"/>
    <w:rsid w:val="00B41758"/>
    <w:rsid w:val="00B41923"/>
    <w:rsid w:val="00B43C68"/>
    <w:rsid w:val="00B45B75"/>
    <w:rsid w:val="00B45C39"/>
    <w:rsid w:val="00B469EF"/>
    <w:rsid w:val="00B50F8B"/>
    <w:rsid w:val="00B52C77"/>
    <w:rsid w:val="00B52D8B"/>
    <w:rsid w:val="00B53069"/>
    <w:rsid w:val="00B535BA"/>
    <w:rsid w:val="00B54638"/>
    <w:rsid w:val="00B54640"/>
    <w:rsid w:val="00B549EB"/>
    <w:rsid w:val="00B55B91"/>
    <w:rsid w:val="00B56028"/>
    <w:rsid w:val="00B56357"/>
    <w:rsid w:val="00B574C2"/>
    <w:rsid w:val="00B57648"/>
    <w:rsid w:val="00B57E2D"/>
    <w:rsid w:val="00B613DB"/>
    <w:rsid w:val="00B618B2"/>
    <w:rsid w:val="00B61F2F"/>
    <w:rsid w:val="00B6359B"/>
    <w:rsid w:val="00B64973"/>
    <w:rsid w:val="00B661AC"/>
    <w:rsid w:val="00B701D4"/>
    <w:rsid w:val="00B70434"/>
    <w:rsid w:val="00B70FC4"/>
    <w:rsid w:val="00B7370B"/>
    <w:rsid w:val="00B737DC"/>
    <w:rsid w:val="00B73900"/>
    <w:rsid w:val="00B74189"/>
    <w:rsid w:val="00B74348"/>
    <w:rsid w:val="00B751BE"/>
    <w:rsid w:val="00B808E7"/>
    <w:rsid w:val="00B8112B"/>
    <w:rsid w:val="00B81766"/>
    <w:rsid w:val="00B819AA"/>
    <w:rsid w:val="00B827BF"/>
    <w:rsid w:val="00B82CF3"/>
    <w:rsid w:val="00B8352C"/>
    <w:rsid w:val="00B83A84"/>
    <w:rsid w:val="00B83F0C"/>
    <w:rsid w:val="00B8586C"/>
    <w:rsid w:val="00B86EE5"/>
    <w:rsid w:val="00B877B6"/>
    <w:rsid w:val="00B955D5"/>
    <w:rsid w:val="00B95C52"/>
    <w:rsid w:val="00B967A4"/>
    <w:rsid w:val="00B96D2D"/>
    <w:rsid w:val="00B977BA"/>
    <w:rsid w:val="00B97B76"/>
    <w:rsid w:val="00BA13B7"/>
    <w:rsid w:val="00BA2948"/>
    <w:rsid w:val="00BA38B1"/>
    <w:rsid w:val="00BA3CD2"/>
    <w:rsid w:val="00BB0C89"/>
    <w:rsid w:val="00BB169C"/>
    <w:rsid w:val="00BB2790"/>
    <w:rsid w:val="00BB2A8E"/>
    <w:rsid w:val="00BB4561"/>
    <w:rsid w:val="00BB5E15"/>
    <w:rsid w:val="00BC0959"/>
    <w:rsid w:val="00BC0B13"/>
    <w:rsid w:val="00BC3243"/>
    <w:rsid w:val="00BC365D"/>
    <w:rsid w:val="00BC3AEB"/>
    <w:rsid w:val="00BC4F01"/>
    <w:rsid w:val="00BC61CF"/>
    <w:rsid w:val="00BC64AD"/>
    <w:rsid w:val="00BC6609"/>
    <w:rsid w:val="00BC68E0"/>
    <w:rsid w:val="00BC698D"/>
    <w:rsid w:val="00BC705B"/>
    <w:rsid w:val="00BD00BB"/>
    <w:rsid w:val="00BD02DF"/>
    <w:rsid w:val="00BD0E81"/>
    <w:rsid w:val="00BD4005"/>
    <w:rsid w:val="00BD451D"/>
    <w:rsid w:val="00BD4776"/>
    <w:rsid w:val="00BD62DA"/>
    <w:rsid w:val="00BD7DFB"/>
    <w:rsid w:val="00BE3045"/>
    <w:rsid w:val="00BE30A8"/>
    <w:rsid w:val="00BE40AF"/>
    <w:rsid w:val="00BE657D"/>
    <w:rsid w:val="00BE7036"/>
    <w:rsid w:val="00BE7156"/>
    <w:rsid w:val="00BF001A"/>
    <w:rsid w:val="00BF28F8"/>
    <w:rsid w:val="00BF2A11"/>
    <w:rsid w:val="00BF2C09"/>
    <w:rsid w:val="00BF3D40"/>
    <w:rsid w:val="00BF4809"/>
    <w:rsid w:val="00BF5932"/>
    <w:rsid w:val="00BF5D63"/>
    <w:rsid w:val="00BF5EFF"/>
    <w:rsid w:val="00BF6B3C"/>
    <w:rsid w:val="00C01007"/>
    <w:rsid w:val="00C01A80"/>
    <w:rsid w:val="00C0282E"/>
    <w:rsid w:val="00C0465A"/>
    <w:rsid w:val="00C05F7D"/>
    <w:rsid w:val="00C06A34"/>
    <w:rsid w:val="00C10A84"/>
    <w:rsid w:val="00C11BEC"/>
    <w:rsid w:val="00C12AD3"/>
    <w:rsid w:val="00C12C25"/>
    <w:rsid w:val="00C13993"/>
    <w:rsid w:val="00C14310"/>
    <w:rsid w:val="00C14557"/>
    <w:rsid w:val="00C151F5"/>
    <w:rsid w:val="00C152E5"/>
    <w:rsid w:val="00C155F3"/>
    <w:rsid w:val="00C16A80"/>
    <w:rsid w:val="00C1706D"/>
    <w:rsid w:val="00C208F1"/>
    <w:rsid w:val="00C20DA9"/>
    <w:rsid w:val="00C236D3"/>
    <w:rsid w:val="00C24BFC"/>
    <w:rsid w:val="00C27166"/>
    <w:rsid w:val="00C27FA3"/>
    <w:rsid w:val="00C30C92"/>
    <w:rsid w:val="00C30D4D"/>
    <w:rsid w:val="00C30F58"/>
    <w:rsid w:val="00C31405"/>
    <w:rsid w:val="00C318D5"/>
    <w:rsid w:val="00C31D47"/>
    <w:rsid w:val="00C327AB"/>
    <w:rsid w:val="00C32991"/>
    <w:rsid w:val="00C32BC1"/>
    <w:rsid w:val="00C34264"/>
    <w:rsid w:val="00C346F1"/>
    <w:rsid w:val="00C3476E"/>
    <w:rsid w:val="00C36151"/>
    <w:rsid w:val="00C36D88"/>
    <w:rsid w:val="00C36FB4"/>
    <w:rsid w:val="00C37BE8"/>
    <w:rsid w:val="00C413B1"/>
    <w:rsid w:val="00C41407"/>
    <w:rsid w:val="00C422DD"/>
    <w:rsid w:val="00C4575D"/>
    <w:rsid w:val="00C46E04"/>
    <w:rsid w:val="00C50614"/>
    <w:rsid w:val="00C514E7"/>
    <w:rsid w:val="00C518BD"/>
    <w:rsid w:val="00C53013"/>
    <w:rsid w:val="00C53C3D"/>
    <w:rsid w:val="00C544A6"/>
    <w:rsid w:val="00C55D1C"/>
    <w:rsid w:val="00C560C3"/>
    <w:rsid w:val="00C61A99"/>
    <w:rsid w:val="00C61B27"/>
    <w:rsid w:val="00C61DFC"/>
    <w:rsid w:val="00C61E11"/>
    <w:rsid w:val="00C61F78"/>
    <w:rsid w:val="00C64B02"/>
    <w:rsid w:val="00C64EAE"/>
    <w:rsid w:val="00C65CCE"/>
    <w:rsid w:val="00C663EC"/>
    <w:rsid w:val="00C67B61"/>
    <w:rsid w:val="00C67DAB"/>
    <w:rsid w:val="00C70039"/>
    <w:rsid w:val="00C707C8"/>
    <w:rsid w:val="00C70D31"/>
    <w:rsid w:val="00C70FB5"/>
    <w:rsid w:val="00C7231D"/>
    <w:rsid w:val="00C73F53"/>
    <w:rsid w:val="00C74430"/>
    <w:rsid w:val="00C74485"/>
    <w:rsid w:val="00C7465B"/>
    <w:rsid w:val="00C750C3"/>
    <w:rsid w:val="00C75B6E"/>
    <w:rsid w:val="00C769C5"/>
    <w:rsid w:val="00C774A0"/>
    <w:rsid w:val="00C77644"/>
    <w:rsid w:val="00C80369"/>
    <w:rsid w:val="00C812A4"/>
    <w:rsid w:val="00C81ED4"/>
    <w:rsid w:val="00C8286A"/>
    <w:rsid w:val="00C82EF9"/>
    <w:rsid w:val="00C83234"/>
    <w:rsid w:val="00C85A51"/>
    <w:rsid w:val="00C9038C"/>
    <w:rsid w:val="00C90EFD"/>
    <w:rsid w:val="00C9129E"/>
    <w:rsid w:val="00C91467"/>
    <w:rsid w:val="00C915B9"/>
    <w:rsid w:val="00C91CBC"/>
    <w:rsid w:val="00C922A0"/>
    <w:rsid w:val="00C930DF"/>
    <w:rsid w:val="00C93231"/>
    <w:rsid w:val="00C93B91"/>
    <w:rsid w:val="00C93B9C"/>
    <w:rsid w:val="00C9514E"/>
    <w:rsid w:val="00C957A6"/>
    <w:rsid w:val="00C95EE5"/>
    <w:rsid w:val="00CA2D23"/>
    <w:rsid w:val="00CA30E8"/>
    <w:rsid w:val="00CA32D5"/>
    <w:rsid w:val="00CA3516"/>
    <w:rsid w:val="00CA3DEA"/>
    <w:rsid w:val="00CA4BDF"/>
    <w:rsid w:val="00CA5BAA"/>
    <w:rsid w:val="00CA797A"/>
    <w:rsid w:val="00CB0F6A"/>
    <w:rsid w:val="00CB15CA"/>
    <w:rsid w:val="00CB1995"/>
    <w:rsid w:val="00CB2BFF"/>
    <w:rsid w:val="00CB312A"/>
    <w:rsid w:val="00CB43FF"/>
    <w:rsid w:val="00CB47C7"/>
    <w:rsid w:val="00CB4C4B"/>
    <w:rsid w:val="00CB51CE"/>
    <w:rsid w:val="00CC0CC8"/>
    <w:rsid w:val="00CC1464"/>
    <w:rsid w:val="00CC1C6B"/>
    <w:rsid w:val="00CC28A6"/>
    <w:rsid w:val="00CC2DFB"/>
    <w:rsid w:val="00CC35AF"/>
    <w:rsid w:val="00CC4794"/>
    <w:rsid w:val="00CC6956"/>
    <w:rsid w:val="00CC6F77"/>
    <w:rsid w:val="00CD022A"/>
    <w:rsid w:val="00CD17DB"/>
    <w:rsid w:val="00CD216F"/>
    <w:rsid w:val="00CD3501"/>
    <w:rsid w:val="00CD3688"/>
    <w:rsid w:val="00CD3CDA"/>
    <w:rsid w:val="00CD410A"/>
    <w:rsid w:val="00CD4CF7"/>
    <w:rsid w:val="00CD5FF1"/>
    <w:rsid w:val="00CD6687"/>
    <w:rsid w:val="00CD670E"/>
    <w:rsid w:val="00CD6D2D"/>
    <w:rsid w:val="00CD7A7E"/>
    <w:rsid w:val="00CD7F99"/>
    <w:rsid w:val="00CE01FF"/>
    <w:rsid w:val="00CE0429"/>
    <w:rsid w:val="00CE0F04"/>
    <w:rsid w:val="00CE122C"/>
    <w:rsid w:val="00CE1531"/>
    <w:rsid w:val="00CE3E2C"/>
    <w:rsid w:val="00CE4D74"/>
    <w:rsid w:val="00CE62FD"/>
    <w:rsid w:val="00CE732F"/>
    <w:rsid w:val="00CF157E"/>
    <w:rsid w:val="00CF2BB0"/>
    <w:rsid w:val="00CF36C2"/>
    <w:rsid w:val="00CF4000"/>
    <w:rsid w:val="00CF4017"/>
    <w:rsid w:val="00CF48CD"/>
    <w:rsid w:val="00CF50EA"/>
    <w:rsid w:val="00CF53BF"/>
    <w:rsid w:val="00CF5ED3"/>
    <w:rsid w:val="00CF72FF"/>
    <w:rsid w:val="00CF7BC1"/>
    <w:rsid w:val="00D01EF9"/>
    <w:rsid w:val="00D024DC"/>
    <w:rsid w:val="00D052D3"/>
    <w:rsid w:val="00D0530F"/>
    <w:rsid w:val="00D13C41"/>
    <w:rsid w:val="00D14454"/>
    <w:rsid w:val="00D149CA"/>
    <w:rsid w:val="00D16453"/>
    <w:rsid w:val="00D169A7"/>
    <w:rsid w:val="00D170CD"/>
    <w:rsid w:val="00D201F2"/>
    <w:rsid w:val="00D20589"/>
    <w:rsid w:val="00D2096B"/>
    <w:rsid w:val="00D210AA"/>
    <w:rsid w:val="00D216AE"/>
    <w:rsid w:val="00D21CDF"/>
    <w:rsid w:val="00D239FE"/>
    <w:rsid w:val="00D24D5A"/>
    <w:rsid w:val="00D26D04"/>
    <w:rsid w:val="00D27142"/>
    <w:rsid w:val="00D27441"/>
    <w:rsid w:val="00D277E4"/>
    <w:rsid w:val="00D3053E"/>
    <w:rsid w:val="00D30B45"/>
    <w:rsid w:val="00D32163"/>
    <w:rsid w:val="00D32A7E"/>
    <w:rsid w:val="00D35408"/>
    <w:rsid w:val="00D3554F"/>
    <w:rsid w:val="00D37A23"/>
    <w:rsid w:val="00D409D0"/>
    <w:rsid w:val="00D40AB4"/>
    <w:rsid w:val="00D421B4"/>
    <w:rsid w:val="00D427FE"/>
    <w:rsid w:val="00D43526"/>
    <w:rsid w:val="00D4353D"/>
    <w:rsid w:val="00D43545"/>
    <w:rsid w:val="00D448E7"/>
    <w:rsid w:val="00D44CE2"/>
    <w:rsid w:val="00D4631B"/>
    <w:rsid w:val="00D505F0"/>
    <w:rsid w:val="00D527B2"/>
    <w:rsid w:val="00D5329D"/>
    <w:rsid w:val="00D539BB"/>
    <w:rsid w:val="00D5474A"/>
    <w:rsid w:val="00D54BC1"/>
    <w:rsid w:val="00D558CB"/>
    <w:rsid w:val="00D5611A"/>
    <w:rsid w:val="00D569A2"/>
    <w:rsid w:val="00D602A0"/>
    <w:rsid w:val="00D61D48"/>
    <w:rsid w:val="00D628CF"/>
    <w:rsid w:val="00D638C8"/>
    <w:rsid w:val="00D64348"/>
    <w:rsid w:val="00D6562A"/>
    <w:rsid w:val="00D66511"/>
    <w:rsid w:val="00D66AE4"/>
    <w:rsid w:val="00D674BC"/>
    <w:rsid w:val="00D700F0"/>
    <w:rsid w:val="00D715A8"/>
    <w:rsid w:val="00D71C78"/>
    <w:rsid w:val="00D72053"/>
    <w:rsid w:val="00D7256E"/>
    <w:rsid w:val="00D72827"/>
    <w:rsid w:val="00D752EB"/>
    <w:rsid w:val="00D753EA"/>
    <w:rsid w:val="00D763FB"/>
    <w:rsid w:val="00D7732F"/>
    <w:rsid w:val="00D77550"/>
    <w:rsid w:val="00D77E34"/>
    <w:rsid w:val="00D81012"/>
    <w:rsid w:val="00D81AF5"/>
    <w:rsid w:val="00D81E71"/>
    <w:rsid w:val="00D8303C"/>
    <w:rsid w:val="00D84000"/>
    <w:rsid w:val="00D84A8F"/>
    <w:rsid w:val="00D84C36"/>
    <w:rsid w:val="00D85FBA"/>
    <w:rsid w:val="00D8609D"/>
    <w:rsid w:val="00D86103"/>
    <w:rsid w:val="00D86398"/>
    <w:rsid w:val="00D87071"/>
    <w:rsid w:val="00D87820"/>
    <w:rsid w:val="00D9100E"/>
    <w:rsid w:val="00D91548"/>
    <w:rsid w:val="00D92514"/>
    <w:rsid w:val="00D93A62"/>
    <w:rsid w:val="00D94D67"/>
    <w:rsid w:val="00D95172"/>
    <w:rsid w:val="00D961CE"/>
    <w:rsid w:val="00D96ED3"/>
    <w:rsid w:val="00D9704A"/>
    <w:rsid w:val="00DA0FF2"/>
    <w:rsid w:val="00DA12D2"/>
    <w:rsid w:val="00DA3D1C"/>
    <w:rsid w:val="00DA49D0"/>
    <w:rsid w:val="00DA560E"/>
    <w:rsid w:val="00DA5AD8"/>
    <w:rsid w:val="00DA66CA"/>
    <w:rsid w:val="00DA7B62"/>
    <w:rsid w:val="00DB0BB9"/>
    <w:rsid w:val="00DB1540"/>
    <w:rsid w:val="00DB303D"/>
    <w:rsid w:val="00DB4A9B"/>
    <w:rsid w:val="00DB5DB2"/>
    <w:rsid w:val="00DB65B0"/>
    <w:rsid w:val="00DB6787"/>
    <w:rsid w:val="00DB70C9"/>
    <w:rsid w:val="00DB7EEA"/>
    <w:rsid w:val="00DC1734"/>
    <w:rsid w:val="00DC2D23"/>
    <w:rsid w:val="00DC37B7"/>
    <w:rsid w:val="00DC3FBF"/>
    <w:rsid w:val="00DC403E"/>
    <w:rsid w:val="00DC4320"/>
    <w:rsid w:val="00DC6E12"/>
    <w:rsid w:val="00DC74CD"/>
    <w:rsid w:val="00DD11AC"/>
    <w:rsid w:val="00DD3754"/>
    <w:rsid w:val="00DD4ED9"/>
    <w:rsid w:val="00DD6396"/>
    <w:rsid w:val="00DD6552"/>
    <w:rsid w:val="00DD747C"/>
    <w:rsid w:val="00DD76C4"/>
    <w:rsid w:val="00DD7F15"/>
    <w:rsid w:val="00DE2104"/>
    <w:rsid w:val="00DE381F"/>
    <w:rsid w:val="00DE3BC5"/>
    <w:rsid w:val="00DE6C51"/>
    <w:rsid w:val="00DF0CB1"/>
    <w:rsid w:val="00DF19A0"/>
    <w:rsid w:val="00DF2328"/>
    <w:rsid w:val="00DF2DE4"/>
    <w:rsid w:val="00DF2EA6"/>
    <w:rsid w:val="00DF3123"/>
    <w:rsid w:val="00DF479A"/>
    <w:rsid w:val="00DF4C29"/>
    <w:rsid w:val="00DF4D26"/>
    <w:rsid w:val="00DF6F3D"/>
    <w:rsid w:val="00E009AE"/>
    <w:rsid w:val="00E0302C"/>
    <w:rsid w:val="00E03575"/>
    <w:rsid w:val="00E04FCB"/>
    <w:rsid w:val="00E0651A"/>
    <w:rsid w:val="00E06976"/>
    <w:rsid w:val="00E06B00"/>
    <w:rsid w:val="00E074BF"/>
    <w:rsid w:val="00E10A67"/>
    <w:rsid w:val="00E11238"/>
    <w:rsid w:val="00E1395A"/>
    <w:rsid w:val="00E1464B"/>
    <w:rsid w:val="00E16693"/>
    <w:rsid w:val="00E1697C"/>
    <w:rsid w:val="00E16C11"/>
    <w:rsid w:val="00E17BEE"/>
    <w:rsid w:val="00E21292"/>
    <w:rsid w:val="00E21427"/>
    <w:rsid w:val="00E22F85"/>
    <w:rsid w:val="00E231A4"/>
    <w:rsid w:val="00E2354A"/>
    <w:rsid w:val="00E236A3"/>
    <w:rsid w:val="00E23805"/>
    <w:rsid w:val="00E23C28"/>
    <w:rsid w:val="00E23E21"/>
    <w:rsid w:val="00E24075"/>
    <w:rsid w:val="00E25780"/>
    <w:rsid w:val="00E2708C"/>
    <w:rsid w:val="00E2731F"/>
    <w:rsid w:val="00E27650"/>
    <w:rsid w:val="00E27877"/>
    <w:rsid w:val="00E31CDE"/>
    <w:rsid w:val="00E328D4"/>
    <w:rsid w:val="00E345EC"/>
    <w:rsid w:val="00E36351"/>
    <w:rsid w:val="00E37CFE"/>
    <w:rsid w:val="00E40918"/>
    <w:rsid w:val="00E40C94"/>
    <w:rsid w:val="00E40D46"/>
    <w:rsid w:val="00E40F18"/>
    <w:rsid w:val="00E42F1E"/>
    <w:rsid w:val="00E43D64"/>
    <w:rsid w:val="00E43EF5"/>
    <w:rsid w:val="00E453FA"/>
    <w:rsid w:val="00E46057"/>
    <w:rsid w:val="00E460BA"/>
    <w:rsid w:val="00E46EAA"/>
    <w:rsid w:val="00E475CB"/>
    <w:rsid w:val="00E47A97"/>
    <w:rsid w:val="00E523AA"/>
    <w:rsid w:val="00E5373D"/>
    <w:rsid w:val="00E5377B"/>
    <w:rsid w:val="00E5391D"/>
    <w:rsid w:val="00E53946"/>
    <w:rsid w:val="00E540E1"/>
    <w:rsid w:val="00E55159"/>
    <w:rsid w:val="00E57B13"/>
    <w:rsid w:val="00E57EB3"/>
    <w:rsid w:val="00E600AE"/>
    <w:rsid w:val="00E60451"/>
    <w:rsid w:val="00E604FD"/>
    <w:rsid w:val="00E60D30"/>
    <w:rsid w:val="00E61876"/>
    <w:rsid w:val="00E621F1"/>
    <w:rsid w:val="00E6323C"/>
    <w:rsid w:val="00E63B74"/>
    <w:rsid w:val="00E65959"/>
    <w:rsid w:val="00E65A43"/>
    <w:rsid w:val="00E6668B"/>
    <w:rsid w:val="00E6668F"/>
    <w:rsid w:val="00E66E4B"/>
    <w:rsid w:val="00E676A7"/>
    <w:rsid w:val="00E67E3C"/>
    <w:rsid w:val="00E7018B"/>
    <w:rsid w:val="00E70774"/>
    <w:rsid w:val="00E7136E"/>
    <w:rsid w:val="00E7247A"/>
    <w:rsid w:val="00E7282A"/>
    <w:rsid w:val="00E72E44"/>
    <w:rsid w:val="00E72EA4"/>
    <w:rsid w:val="00E73097"/>
    <w:rsid w:val="00E747F9"/>
    <w:rsid w:val="00E75155"/>
    <w:rsid w:val="00E80C7C"/>
    <w:rsid w:val="00E80E33"/>
    <w:rsid w:val="00E81B78"/>
    <w:rsid w:val="00E81CD9"/>
    <w:rsid w:val="00E82374"/>
    <w:rsid w:val="00E8486E"/>
    <w:rsid w:val="00E84A96"/>
    <w:rsid w:val="00E85279"/>
    <w:rsid w:val="00E86086"/>
    <w:rsid w:val="00E8612A"/>
    <w:rsid w:val="00E86E18"/>
    <w:rsid w:val="00E8754E"/>
    <w:rsid w:val="00E910A8"/>
    <w:rsid w:val="00E92318"/>
    <w:rsid w:val="00E92944"/>
    <w:rsid w:val="00E92D1F"/>
    <w:rsid w:val="00E9339F"/>
    <w:rsid w:val="00E948D0"/>
    <w:rsid w:val="00E95327"/>
    <w:rsid w:val="00E95D5F"/>
    <w:rsid w:val="00E96814"/>
    <w:rsid w:val="00E96921"/>
    <w:rsid w:val="00E96B4C"/>
    <w:rsid w:val="00E96EE8"/>
    <w:rsid w:val="00EA19E6"/>
    <w:rsid w:val="00EA64B4"/>
    <w:rsid w:val="00EA656A"/>
    <w:rsid w:val="00EA7657"/>
    <w:rsid w:val="00EB1F20"/>
    <w:rsid w:val="00EB2E23"/>
    <w:rsid w:val="00EB34ED"/>
    <w:rsid w:val="00EB547C"/>
    <w:rsid w:val="00EB58B7"/>
    <w:rsid w:val="00EB60CA"/>
    <w:rsid w:val="00EC02C7"/>
    <w:rsid w:val="00EC0EEF"/>
    <w:rsid w:val="00EC1B5D"/>
    <w:rsid w:val="00EC1CEE"/>
    <w:rsid w:val="00EC44E6"/>
    <w:rsid w:val="00EC4E63"/>
    <w:rsid w:val="00EC5A0E"/>
    <w:rsid w:val="00EC7802"/>
    <w:rsid w:val="00ED1860"/>
    <w:rsid w:val="00ED1AA3"/>
    <w:rsid w:val="00ED35E3"/>
    <w:rsid w:val="00ED4255"/>
    <w:rsid w:val="00ED4E34"/>
    <w:rsid w:val="00ED6C5A"/>
    <w:rsid w:val="00ED761E"/>
    <w:rsid w:val="00EE2289"/>
    <w:rsid w:val="00EE3912"/>
    <w:rsid w:val="00EE7485"/>
    <w:rsid w:val="00EF0D3C"/>
    <w:rsid w:val="00EF119E"/>
    <w:rsid w:val="00EF1B7D"/>
    <w:rsid w:val="00EF2423"/>
    <w:rsid w:val="00EF29F4"/>
    <w:rsid w:val="00EF3356"/>
    <w:rsid w:val="00EF3EB1"/>
    <w:rsid w:val="00EF70B6"/>
    <w:rsid w:val="00F02CCF"/>
    <w:rsid w:val="00F03A1A"/>
    <w:rsid w:val="00F03D66"/>
    <w:rsid w:val="00F0411F"/>
    <w:rsid w:val="00F04615"/>
    <w:rsid w:val="00F049E8"/>
    <w:rsid w:val="00F04C50"/>
    <w:rsid w:val="00F0597A"/>
    <w:rsid w:val="00F068A8"/>
    <w:rsid w:val="00F06DC1"/>
    <w:rsid w:val="00F07087"/>
    <w:rsid w:val="00F10DD7"/>
    <w:rsid w:val="00F1135F"/>
    <w:rsid w:val="00F11C7A"/>
    <w:rsid w:val="00F1468B"/>
    <w:rsid w:val="00F1548E"/>
    <w:rsid w:val="00F157FC"/>
    <w:rsid w:val="00F16074"/>
    <w:rsid w:val="00F202F9"/>
    <w:rsid w:val="00F22062"/>
    <w:rsid w:val="00F23372"/>
    <w:rsid w:val="00F239DB"/>
    <w:rsid w:val="00F255EA"/>
    <w:rsid w:val="00F25DFE"/>
    <w:rsid w:val="00F26428"/>
    <w:rsid w:val="00F3084E"/>
    <w:rsid w:val="00F316E7"/>
    <w:rsid w:val="00F34E47"/>
    <w:rsid w:val="00F36158"/>
    <w:rsid w:val="00F367FA"/>
    <w:rsid w:val="00F40792"/>
    <w:rsid w:val="00F4444D"/>
    <w:rsid w:val="00F446B8"/>
    <w:rsid w:val="00F4485A"/>
    <w:rsid w:val="00F44A8E"/>
    <w:rsid w:val="00F44ED7"/>
    <w:rsid w:val="00F4504F"/>
    <w:rsid w:val="00F458A5"/>
    <w:rsid w:val="00F47973"/>
    <w:rsid w:val="00F50469"/>
    <w:rsid w:val="00F50541"/>
    <w:rsid w:val="00F50658"/>
    <w:rsid w:val="00F506F8"/>
    <w:rsid w:val="00F50E99"/>
    <w:rsid w:val="00F51DAD"/>
    <w:rsid w:val="00F53627"/>
    <w:rsid w:val="00F53E6F"/>
    <w:rsid w:val="00F56753"/>
    <w:rsid w:val="00F56889"/>
    <w:rsid w:val="00F57E72"/>
    <w:rsid w:val="00F60479"/>
    <w:rsid w:val="00F6073C"/>
    <w:rsid w:val="00F636F1"/>
    <w:rsid w:val="00F63CDF"/>
    <w:rsid w:val="00F63D8B"/>
    <w:rsid w:val="00F640C8"/>
    <w:rsid w:val="00F66EE6"/>
    <w:rsid w:val="00F67512"/>
    <w:rsid w:val="00F67CEC"/>
    <w:rsid w:val="00F67D5C"/>
    <w:rsid w:val="00F7058F"/>
    <w:rsid w:val="00F70B52"/>
    <w:rsid w:val="00F70CE1"/>
    <w:rsid w:val="00F713DB"/>
    <w:rsid w:val="00F71714"/>
    <w:rsid w:val="00F720AF"/>
    <w:rsid w:val="00F74014"/>
    <w:rsid w:val="00F74C36"/>
    <w:rsid w:val="00F74E90"/>
    <w:rsid w:val="00F76484"/>
    <w:rsid w:val="00F77629"/>
    <w:rsid w:val="00F77974"/>
    <w:rsid w:val="00F77FA2"/>
    <w:rsid w:val="00F80F34"/>
    <w:rsid w:val="00F8243A"/>
    <w:rsid w:val="00F82969"/>
    <w:rsid w:val="00F82ED1"/>
    <w:rsid w:val="00F84695"/>
    <w:rsid w:val="00F85E62"/>
    <w:rsid w:val="00F906AC"/>
    <w:rsid w:val="00F90A23"/>
    <w:rsid w:val="00F9119C"/>
    <w:rsid w:val="00F91382"/>
    <w:rsid w:val="00F930AA"/>
    <w:rsid w:val="00F96A4A"/>
    <w:rsid w:val="00F97DDD"/>
    <w:rsid w:val="00FA144D"/>
    <w:rsid w:val="00FA179D"/>
    <w:rsid w:val="00FA29C1"/>
    <w:rsid w:val="00FA359A"/>
    <w:rsid w:val="00FA382F"/>
    <w:rsid w:val="00FA4CCD"/>
    <w:rsid w:val="00FA4CF2"/>
    <w:rsid w:val="00FA4FF6"/>
    <w:rsid w:val="00FA5182"/>
    <w:rsid w:val="00FA6F2A"/>
    <w:rsid w:val="00FA730F"/>
    <w:rsid w:val="00FA737A"/>
    <w:rsid w:val="00FA7ED3"/>
    <w:rsid w:val="00FB24A8"/>
    <w:rsid w:val="00FB5B2C"/>
    <w:rsid w:val="00FB6C5B"/>
    <w:rsid w:val="00FB6EE5"/>
    <w:rsid w:val="00FB6FAF"/>
    <w:rsid w:val="00FB78C0"/>
    <w:rsid w:val="00FC19E3"/>
    <w:rsid w:val="00FC4111"/>
    <w:rsid w:val="00FC44C5"/>
    <w:rsid w:val="00FC4E2B"/>
    <w:rsid w:val="00FC5D2E"/>
    <w:rsid w:val="00FD0D1B"/>
    <w:rsid w:val="00FD14D9"/>
    <w:rsid w:val="00FD330D"/>
    <w:rsid w:val="00FD6401"/>
    <w:rsid w:val="00FD64C5"/>
    <w:rsid w:val="00FD6EBC"/>
    <w:rsid w:val="00FD7140"/>
    <w:rsid w:val="00FE0DFD"/>
    <w:rsid w:val="00FE169D"/>
    <w:rsid w:val="00FE2BC4"/>
    <w:rsid w:val="00FE4056"/>
    <w:rsid w:val="00FE426B"/>
    <w:rsid w:val="00FE45F3"/>
    <w:rsid w:val="00FE51C9"/>
    <w:rsid w:val="00FE6179"/>
    <w:rsid w:val="00FE6496"/>
    <w:rsid w:val="00FE659F"/>
    <w:rsid w:val="00FE67F8"/>
    <w:rsid w:val="00FE6F6B"/>
    <w:rsid w:val="00FE7A06"/>
    <w:rsid w:val="00FF0075"/>
    <w:rsid w:val="00FF099C"/>
    <w:rsid w:val="00FF2FFD"/>
    <w:rsid w:val="00FF322A"/>
    <w:rsid w:val="00FF4659"/>
    <w:rsid w:val="00FF571B"/>
    <w:rsid w:val="00FF6A46"/>
    <w:rsid w:val="00FF6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4B6D616D"/>
  <w15:docId w15:val="{6CA5B430-78B3-4CFA-AB40-1901D3F6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955"/>
    <w:pPr>
      <w:suppressAutoHyphens/>
    </w:pPr>
    <w:rPr>
      <w:rFonts w:eastAsia="SimSun" w:cs="Mangal"/>
      <w:color w:val="000000"/>
      <w:kern w:val="1"/>
      <w:sz w:val="24"/>
      <w:szCs w:val="24"/>
      <w:lang w:eastAsia="hi-IN" w:bidi="hi-IN"/>
    </w:rPr>
  </w:style>
  <w:style w:type="paragraph" w:styleId="Heading1">
    <w:name w:val="heading 1"/>
    <w:basedOn w:val="Normal"/>
    <w:next w:val="BodyText"/>
    <w:qFormat/>
    <w:rsid w:val="001F6955"/>
    <w:pPr>
      <w:keepNext/>
      <w:outlineLvl w:val="0"/>
    </w:pPr>
    <w:rPr>
      <w:b/>
      <w:i/>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1F6955"/>
    <w:rPr>
      <w:b/>
      <w:bCs/>
    </w:rPr>
  </w:style>
  <w:style w:type="character" w:styleId="FollowedHyperlink">
    <w:name w:val="FollowedHyperlink"/>
    <w:basedOn w:val="DefaultParagraphFont"/>
    <w:rsid w:val="001F6955"/>
    <w:rPr>
      <w:color w:val="800080"/>
      <w:u w:val="single"/>
    </w:rPr>
  </w:style>
  <w:style w:type="character" w:customStyle="1" w:styleId="BodyText3Char">
    <w:name w:val="Body Text 3 Char"/>
    <w:basedOn w:val="DefaultParagraphFont"/>
    <w:rsid w:val="001F6955"/>
    <w:rPr>
      <w:sz w:val="16"/>
      <w:szCs w:val="16"/>
    </w:rPr>
  </w:style>
  <w:style w:type="character" w:customStyle="1" w:styleId="HeaderChar">
    <w:name w:val="Header Char"/>
    <w:basedOn w:val="DefaultParagraphFont"/>
    <w:rsid w:val="001F6955"/>
    <w:rPr>
      <w:sz w:val="24"/>
    </w:rPr>
  </w:style>
  <w:style w:type="character" w:customStyle="1" w:styleId="FooterChar">
    <w:name w:val="Footer Char"/>
    <w:basedOn w:val="DefaultParagraphFont"/>
    <w:rsid w:val="001F6955"/>
    <w:rPr>
      <w:sz w:val="24"/>
    </w:rPr>
  </w:style>
  <w:style w:type="character" w:styleId="PlaceholderText">
    <w:name w:val="Placeholder Text"/>
    <w:basedOn w:val="DefaultParagraphFont"/>
    <w:rsid w:val="001F6955"/>
    <w:rPr>
      <w:color w:val="808080"/>
    </w:rPr>
  </w:style>
  <w:style w:type="character" w:customStyle="1" w:styleId="ListLabel1">
    <w:name w:val="ListLabel 1"/>
    <w:rsid w:val="001F6955"/>
    <w:rPr>
      <w:rFonts w:cs="Courier New"/>
    </w:rPr>
  </w:style>
  <w:style w:type="character" w:customStyle="1" w:styleId="ListLabel2">
    <w:name w:val="ListLabel 2"/>
    <w:rsid w:val="001F6955"/>
    <w:rPr>
      <w:rFonts w:eastAsia="Times New Roman" w:cs="Times New Roman"/>
    </w:rPr>
  </w:style>
  <w:style w:type="paragraph" w:customStyle="1" w:styleId="Heading">
    <w:name w:val="Heading"/>
    <w:basedOn w:val="Normal"/>
    <w:next w:val="BodyText"/>
    <w:rsid w:val="001F6955"/>
    <w:pPr>
      <w:keepNext/>
      <w:spacing w:before="240" w:after="120"/>
    </w:pPr>
    <w:rPr>
      <w:rFonts w:ascii="Arial" w:eastAsia="Microsoft YaHei" w:hAnsi="Arial"/>
      <w:sz w:val="28"/>
      <w:szCs w:val="28"/>
    </w:rPr>
  </w:style>
  <w:style w:type="paragraph" w:styleId="BodyText">
    <w:name w:val="Body Text"/>
    <w:basedOn w:val="Normal"/>
    <w:rsid w:val="001F6955"/>
    <w:pPr>
      <w:spacing w:after="120"/>
    </w:pPr>
  </w:style>
  <w:style w:type="paragraph" w:styleId="List">
    <w:name w:val="List"/>
    <w:basedOn w:val="BodyText"/>
    <w:rsid w:val="001F6955"/>
  </w:style>
  <w:style w:type="paragraph" w:styleId="Caption">
    <w:name w:val="caption"/>
    <w:basedOn w:val="Normal"/>
    <w:qFormat/>
    <w:rsid w:val="001F6955"/>
    <w:pPr>
      <w:suppressLineNumbers/>
      <w:spacing w:before="120" w:after="120"/>
    </w:pPr>
    <w:rPr>
      <w:i/>
      <w:iCs/>
    </w:rPr>
  </w:style>
  <w:style w:type="paragraph" w:customStyle="1" w:styleId="Index">
    <w:name w:val="Index"/>
    <w:basedOn w:val="Normal"/>
    <w:rsid w:val="001F6955"/>
    <w:pPr>
      <w:suppressLineNumbers/>
    </w:pPr>
  </w:style>
  <w:style w:type="paragraph" w:styleId="BodyTextIndent">
    <w:name w:val="Body Text Indent"/>
    <w:basedOn w:val="Normal"/>
    <w:rsid w:val="001F6955"/>
    <w:pPr>
      <w:ind w:left="720"/>
    </w:pPr>
    <w:rPr>
      <w:rFonts w:ascii="Arial" w:hAnsi="Arial"/>
      <w:sz w:val="20"/>
    </w:rPr>
  </w:style>
  <w:style w:type="paragraph" w:styleId="BodyText2">
    <w:name w:val="Body Text 2"/>
    <w:basedOn w:val="Normal"/>
    <w:rsid w:val="001F6955"/>
    <w:rPr>
      <w:i/>
      <w:sz w:val="20"/>
    </w:rPr>
  </w:style>
  <w:style w:type="paragraph" w:styleId="Header">
    <w:name w:val="header"/>
    <w:basedOn w:val="Normal"/>
    <w:rsid w:val="001F6955"/>
    <w:pPr>
      <w:suppressLineNumbers/>
      <w:tabs>
        <w:tab w:val="center" w:pos="4320"/>
        <w:tab w:val="right" w:pos="8640"/>
      </w:tabs>
    </w:pPr>
  </w:style>
  <w:style w:type="paragraph" w:styleId="BodyText3">
    <w:name w:val="Body Text 3"/>
    <w:basedOn w:val="Normal"/>
    <w:rsid w:val="001F6955"/>
    <w:pPr>
      <w:spacing w:after="120"/>
    </w:pPr>
    <w:rPr>
      <w:sz w:val="16"/>
      <w:szCs w:val="16"/>
    </w:rPr>
  </w:style>
  <w:style w:type="paragraph" w:styleId="Footer">
    <w:name w:val="footer"/>
    <w:basedOn w:val="Normal"/>
    <w:rsid w:val="001F6955"/>
    <w:pPr>
      <w:suppressLineNumbers/>
      <w:tabs>
        <w:tab w:val="center" w:pos="4320"/>
        <w:tab w:val="right" w:pos="8640"/>
      </w:tabs>
    </w:pPr>
  </w:style>
  <w:style w:type="paragraph" w:styleId="BalloonText">
    <w:name w:val="Balloon Text"/>
    <w:basedOn w:val="Normal"/>
    <w:rsid w:val="001F6955"/>
    <w:rPr>
      <w:rFonts w:ascii="Tahoma" w:hAnsi="Tahoma" w:cs="Tahoma"/>
      <w:sz w:val="16"/>
      <w:szCs w:val="16"/>
    </w:rPr>
  </w:style>
  <w:style w:type="paragraph" w:styleId="ListParagraph">
    <w:name w:val="List Paragraph"/>
    <w:basedOn w:val="Normal"/>
    <w:uiPriority w:val="34"/>
    <w:qFormat/>
    <w:rsid w:val="001F6955"/>
    <w:pPr>
      <w:ind w:left="720"/>
    </w:pPr>
  </w:style>
  <w:style w:type="paragraph" w:customStyle="1" w:styleId="Default">
    <w:name w:val="Default"/>
    <w:rsid w:val="00C774A0"/>
    <w:pPr>
      <w:autoSpaceDE w:val="0"/>
      <w:autoSpaceDN w:val="0"/>
      <w:adjustRightInd w:val="0"/>
    </w:pPr>
    <w:rPr>
      <w:color w:val="000000"/>
      <w:sz w:val="24"/>
      <w:szCs w:val="24"/>
    </w:rPr>
  </w:style>
  <w:style w:type="paragraph" w:styleId="NormalWeb">
    <w:name w:val="Normal (Web)"/>
    <w:basedOn w:val="Normal"/>
    <w:uiPriority w:val="99"/>
    <w:unhideWhenUsed/>
    <w:rsid w:val="00F51DAD"/>
    <w:pPr>
      <w:suppressAutoHyphens w:val="0"/>
      <w:spacing w:before="100" w:beforeAutospacing="1" w:after="100" w:afterAutospacing="1"/>
    </w:pPr>
    <w:rPr>
      <w:rFonts w:eastAsiaTheme="minorHAnsi" w:cs="Times New Roman"/>
      <w:color w:val="auto"/>
      <w:kern w:val="0"/>
      <w:lang w:eastAsia="en-US" w:bidi="ar-SA"/>
    </w:rPr>
  </w:style>
  <w:style w:type="paragraph" w:customStyle="1" w:styleId="WeistLaw">
    <w:name w:val="WeistLaw"/>
    <w:basedOn w:val="Normal"/>
    <w:link w:val="WeistLawChar"/>
    <w:rsid w:val="00757981"/>
    <w:pPr>
      <w:suppressAutoHyphens w:val="0"/>
      <w:jc w:val="both"/>
    </w:pPr>
    <w:rPr>
      <w:rFonts w:eastAsia="Times New Roman" w:cs="Times New Roman"/>
      <w:color w:val="auto"/>
      <w:w w:val="90"/>
      <w:kern w:val="0"/>
      <w:lang w:eastAsia="en-US" w:bidi="ar-SA"/>
    </w:rPr>
  </w:style>
  <w:style w:type="character" w:customStyle="1" w:styleId="WeistLawChar">
    <w:name w:val="WeistLaw Char"/>
    <w:link w:val="WeistLaw"/>
    <w:rsid w:val="00757981"/>
    <w:rPr>
      <w:w w:val="90"/>
      <w:sz w:val="24"/>
      <w:szCs w:val="24"/>
    </w:rPr>
  </w:style>
  <w:style w:type="character" w:styleId="CommentReference">
    <w:name w:val="annotation reference"/>
    <w:basedOn w:val="DefaultParagraphFont"/>
    <w:uiPriority w:val="99"/>
    <w:semiHidden/>
    <w:unhideWhenUsed/>
    <w:rsid w:val="00746AF4"/>
    <w:rPr>
      <w:sz w:val="18"/>
      <w:szCs w:val="18"/>
    </w:rPr>
  </w:style>
  <w:style w:type="paragraph" w:styleId="CommentText">
    <w:name w:val="annotation text"/>
    <w:basedOn w:val="Normal"/>
    <w:link w:val="CommentTextChar"/>
    <w:uiPriority w:val="99"/>
    <w:semiHidden/>
    <w:unhideWhenUsed/>
    <w:rsid w:val="00746AF4"/>
  </w:style>
  <w:style w:type="character" w:customStyle="1" w:styleId="CommentTextChar">
    <w:name w:val="Comment Text Char"/>
    <w:basedOn w:val="DefaultParagraphFont"/>
    <w:link w:val="CommentText"/>
    <w:uiPriority w:val="99"/>
    <w:semiHidden/>
    <w:rsid w:val="00746AF4"/>
    <w:rPr>
      <w:rFonts w:eastAsia="SimSun" w:cs="Mangal"/>
      <w:color w:val="000000"/>
      <w:kern w:val="1"/>
      <w:sz w:val="24"/>
      <w:szCs w:val="24"/>
      <w:lang w:eastAsia="hi-IN" w:bidi="hi-IN"/>
    </w:rPr>
  </w:style>
  <w:style w:type="paragraph" w:styleId="CommentSubject">
    <w:name w:val="annotation subject"/>
    <w:basedOn w:val="CommentText"/>
    <w:next w:val="CommentText"/>
    <w:link w:val="CommentSubjectChar"/>
    <w:uiPriority w:val="99"/>
    <w:semiHidden/>
    <w:unhideWhenUsed/>
    <w:rsid w:val="00746AF4"/>
    <w:rPr>
      <w:b/>
      <w:bCs/>
      <w:sz w:val="20"/>
      <w:szCs w:val="20"/>
    </w:rPr>
  </w:style>
  <w:style w:type="character" w:customStyle="1" w:styleId="CommentSubjectChar">
    <w:name w:val="Comment Subject Char"/>
    <w:basedOn w:val="CommentTextChar"/>
    <w:link w:val="CommentSubject"/>
    <w:uiPriority w:val="99"/>
    <w:semiHidden/>
    <w:rsid w:val="00746AF4"/>
    <w:rPr>
      <w:rFonts w:eastAsia="SimSun" w:cs="Mangal"/>
      <w:b/>
      <w:bCs/>
      <w:color w:val="000000"/>
      <w:kern w:val="1"/>
      <w:sz w:val="24"/>
      <w:szCs w:val="24"/>
      <w:lang w:eastAsia="hi-IN" w:bidi="hi-IN"/>
    </w:rPr>
  </w:style>
  <w:style w:type="table" w:styleId="TableGrid">
    <w:name w:val="Table Grid"/>
    <w:basedOn w:val="TableNormal"/>
    <w:uiPriority w:val="59"/>
    <w:rsid w:val="008D50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03A1A"/>
    <w:rPr>
      <w:color w:val="0000FF" w:themeColor="hyperlink"/>
      <w:u w:val="single"/>
    </w:rPr>
  </w:style>
  <w:style w:type="character" w:customStyle="1" w:styleId="UnresolvedMention1">
    <w:name w:val="Unresolved Mention1"/>
    <w:basedOn w:val="DefaultParagraphFont"/>
    <w:uiPriority w:val="99"/>
    <w:semiHidden/>
    <w:unhideWhenUsed/>
    <w:rsid w:val="00F03A1A"/>
    <w:rPr>
      <w:color w:val="605E5C"/>
      <w:shd w:val="clear" w:color="auto" w:fill="E1DFDD"/>
    </w:rPr>
  </w:style>
  <w:style w:type="paragraph" w:styleId="Revision">
    <w:name w:val="Revision"/>
    <w:hidden/>
    <w:uiPriority w:val="99"/>
    <w:semiHidden/>
    <w:rsid w:val="00631E28"/>
    <w:rPr>
      <w:rFonts w:eastAsia="SimSun" w:cs="Mangal"/>
      <w:color w:val="000000"/>
      <w:kern w:val="1"/>
      <w:sz w:val="24"/>
      <w:szCs w:val="21"/>
      <w:lang w:eastAsia="hi-IN" w:bidi="hi-IN"/>
    </w:rPr>
  </w:style>
  <w:style w:type="character" w:styleId="PageNumber">
    <w:name w:val="page number"/>
    <w:basedOn w:val="DefaultParagraphFont"/>
    <w:uiPriority w:val="99"/>
    <w:semiHidden/>
    <w:unhideWhenUsed/>
    <w:rsid w:val="00E453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583530">
      <w:bodyDiv w:val="1"/>
      <w:marLeft w:val="0"/>
      <w:marRight w:val="0"/>
      <w:marTop w:val="0"/>
      <w:marBottom w:val="0"/>
      <w:divBdr>
        <w:top w:val="none" w:sz="0" w:space="0" w:color="auto"/>
        <w:left w:val="none" w:sz="0" w:space="0" w:color="auto"/>
        <w:bottom w:val="none" w:sz="0" w:space="0" w:color="auto"/>
        <w:right w:val="none" w:sz="0" w:space="0" w:color="auto"/>
      </w:divBdr>
    </w:div>
    <w:div w:id="182673786">
      <w:bodyDiv w:val="1"/>
      <w:marLeft w:val="0"/>
      <w:marRight w:val="0"/>
      <w:marTop w:val="0"/>
      <w:marBottom w:val="0"/>
      <w:divBdr>
        <w:top w:val="none" w:sz="0" w:space="0" w:color="auto"/>
        <w:left w:val="none" w:sz="0" w:space="0" w:color="auto"/>
        <w:bottom w:val="none" w:sz="0" w:space="0" w:color="auto"/>
        <w:right w:val="none" w:sz="0" w:space="0" w:color="auto"/>
      </w:divBdr>
    </w:div>
    <w:div w:id="283198406">
      <w:bodyDiv w:val="1"/>
      <w:marLeft w:val="0"/>
      <w:marRight w:val="0"/>
      <w:marTop w:val="0"/>
      <w:marBottom w:val="0"/>
      <w:divBdr>
        <w:top w:val="none" w:sz="0" w:space="0" w:color="auto"/>
        <w:left w:val="none" w:sz="0" w:space="0" w:color="auto"/>
        <w:bottom w:val="none" w:sz="0" w:space="0" w:color="auto"/>
        <w:right w:val="none" w:sz="0" w:space="0" w:color="auto"/>
      </w:divBdr>
    </w:div>
    <w:div w:id="538398881">
      <w:bodyDiv w:val="1"/>
      <w:marLeft w:val="0"/>
      <w:marRight w:val="0"/>
      <w:marTop w:val="0"/>
      <w:marBottom w:val="0"/>
      <w:divBdr>
        <w:top w:val="none" w:sz="0" w:space="0" w:color="auto"/>
        <w:left w:val="none" w:sz="0" w:space="0" w:color="auto"/>
        <w:bottom w:val="none" w:sz="0" w:space="0" w:color="auto"/>
        <w:right w:val="none" w:sz="0" w:space="0" w:color="auto"/>
      </w:divBdr>
    </w:div>
    <w:div w:id="646710465">
      <w:bodyDiv w:val="1"/>
      <w:marLeft w:val="0"/>
      <w:marRight w:val="0"/>
      <w:marTop w:val="0"/>
      <w:marBottom w:val="0"/>
      <w:divBdr>
        <w:top w:val="none" w:sz="0" w:space="0" w:color="auto"/>
        <w:left w:val="none" w:sz="0" w:space="0" w:color="auto"/>
        <w:bottom w:val="none" w:sz="0" w:space="0" w:color="auto"/>
        <w:right w:val="none" w:sz="0" w:space="0" w:color="auto"/>
      </w:divBdr>
    </w:div>
    <w:div w:id="760494092">
      <w:bodyDiv w:val="1"/>
      <w:marLeft w:val="0"/>
      <w:marRight w:val="0"/>
      <w:marTop w:val="0"/>
      <w:marBottom w:val="0"/>
      <w:divBdr>
        <w:top w:val="none" w:sz="0" w:space="0" w:color="auto"/>
        <w:left w:val="none" w:sz="0" w:space="0" w:color="auto"/>
        <w:bottom w:val="none" w:sz="0" w:space="0" w:color="auto"/>
        <w:right w:val="none" w:sz="0" w:space="0" w:color="auto"/>
      </w:divBdr>
    </w:div>
    <w:div w:id="765928640">
      <w:bodyDiv w:val="1"/>
      <w:marLeft w:val="0"/>
      <w:marRight w:val="0"/>
      <w:marTop w:val="0"/>
      <w:marBottom w:val="0"/>
      <w:divBdr>
        <w:top w:val="none" w:sz="0" w:space="0" w:color="auto"/>
        <w:left w:val="none" w:sz="0" w:space="0" w:color="auto"/>
        <w:bottom w:val="none" w:sz="0" w:space="0" w:color="auto"/>
        <w:right w:val="none" w:sz="0" w:space="0" w:color="auto"/>
      </w:divBdr>
    </w:div>
    <w:div w:id="908271210">
      <w:bodyDiv w:val="1"/>
      <w:marLeft w:val="0"/>
      <w:marRight w:val="0"/>
      <w:marTop w:val="0"/>
      <w:marBottom w:val="0"/>
      <w:divBdr>
        <w:top w:val="none" w:sz="0" w:space="0" w:color="auto"/>
        <w:left w:val="none" w:sz="0" w:space="0" w:color="auto"/>
        <w:bottom w:val="none" w:sz="0" w:space="0" w:color="auto"/>
        <w:right w:val="none" w:sz="0" w:space="0" w:color="auto"/>
      </w:divBdr>
    </w:div>
    <w:div w:id="919143042">
      <w:bodyDiv w:val="1"/>
      <w:marLeft w:val="0"/>
      <w:marRight w:val="0"/>
      <w:marTop w:val="0"/>
      <w:marBottom w:val="0"/>
      <w:divBdr>
        <w:top w:val="none" w:sz="0" w:space="0" w:color="auto"/>
        <w:left w:val="none" w:sz="0" w:space="0" w:color="auto"/>
        <w:bottom w:val="none" w:sz="0" w:space="0" w:color="auto"/>
        <w:right w:val="none" w:sz="0" w:space="0" w:color="auto"/>
      </w:divBdr>
    </w:div>
    <w:div w:id="1153526312">
      <w:bodyDiv w:val="1"/>
      <w:marLeft w:val="0"/>
      <w:marRight w:val="0"/>
      <w:marTop w:val="0"/>
      <w:marBottom w:val="0"/>
      <w:divBdr>
        <w:top w:val="none" w:sz="0" w:space="0" w:color="auto"/>
        <w:left w:val="none" w:sz="0" w:space="0" w:color="auto"/>
        <w:bottom w:val="none" w:sz="0" w:space="0" w:color="auto"/>
        <w:right w:val="none" w:sz="0" w:space="0" w:color="auto"/>
      </w:divBdr>
    </w:div>
    <w:div w:id="1217472225">
      <w:bodyDiv w:val="1"/>
      <w:marLeft w:val="0"/>
      <w:marRight w:val="0"/>
      <w:marTop w:val="0"/>
      <w:marBottom w:val="0"/>
      <w:divBdr>
        <w:top w:val="none" w:sz="0" w:space="0" w:color="auto"/>
        <w:left w:val="none" w:sz="0" w:space="0" w:color="auto"/>
        <w:bottom w:val="none" w:sz="0" w:space="0" w:color="auto"/>
        <w:right w:val="none" w:sz="0" w:space="0" w:color="auto"/>
      </w:divBdr>
    </w:div>
    <w:div w:id="1493376743">
      <w:bodyDiv w:val="1"/>
      <w:marLeft w:val="0"/>
      <w:marRight w:val="0"/>
      <w:marTop w:val="0"/>
      <w:marBottom w:val="0"/>
      <w:divBdr>
        <w:top w:val="none" w:sz="0" w:space="0" w:color="auto"/>
        <w:left w:val="none" w:sz="0" w:space="0" w:color="auto"/>
        <w:bottom w:val="none" w:sz="0" w:space="0" w:color="auto"/>
        <w:right w:val="none" w:sz="0" w:space="0" w:color="auto"/>
      </w:divBdr>
    </w:div>
    <w:div w:id="1529874280">
      <w:bodyDiv w:val="1"/>
      <w:marLeft w:val="0"/>
      <w:marRight w:val="0"/>
      <w:marTop w:val="0"/>
      <w:marBottom w:val="0"/>
      <w:divBdr>
        <w:top w:val="none" w:sz="0" w:space="0" w:color="auto"/>
        <w:left w:val="none" w:sz="0" w:space="0" w:color="auto"/>
        <w:bottom w:val="none" w:sz="0" w:space="0" w:color="auto"/>
        <w:right w:val="none" w:sz="0" w:space="0" w:color="auto"/>
      </w:divBdr>
    </w:div>
    <w:div w:id="1599756553">
      <w:bodyDiv w:val="1"/>
      <w:marLeft w:val="0"/>
      <w:marRight w:val="0"/>
      <w:marTop w:val="0"/>
      <w:marBottom w:val="0"/>
      <w:divBdr>
        <w:top w:val="none" w:sz="0" w:space="0" w:color="auto"/>
        <w:left w:val="none" w:sz="0" w:space="0" w:color="auto"/>
        <w:bottom w:val="none" w:sz="0" w:space="0" w:color="auto"/>
        <w:right w:val="none" w:sz="0" w:space="0" w:color="auto"/>
      </w:divBdr>
    </w:div>
    <w:div w:id="1727415041">
      <w:bodyDiv w:val="1"/>
      <w:marLeft w:val="0"/>
      <w:marRight w:val="0"/>
      <w:marTop w:val="0"/>
      <w:marBottom w:val="0"/>
      <w:divBdr>
        <w:top w:val="none" w:sz="0" w:space="0" w:color="auto"/>
        <w:left w:val="none" w:sz="0" w:space="0" w:color="auto"/>
        <w:bottom w:val="none" w:sz="0" w:space="0" w:color="auto"/>
        <w:right w:val="none" w:sz="0" w:space="0" w:color="auto"/>
      </w:divBdr>
    </w:div>
    <w:div w:id="1783525514">
      <w:bodyDiv w:val="1"/>
      <w:marLeft w:val="0"/>
      <w:marRight w:val="0"/>
      <w:marTop w:val="0"/>
      <w:marBottom w:val="0"/>
      <w:divBdr>
        <w:top w:val="none" w:sz="0" w:space="0" w:color="auto"/>
        <w:left w:val="none" w:sz="0" w:space="0" w:color="auto"/>
        <w:bottom w:val="none" w:sz="0" w:space="0" w:color="auto"/>
        <w:right w:val="none" w:sz="0" w:space="0" w:color="auto"/>
      </w:divBdr>
    </w:div>
    <w:div w:id="2005351267">
      <w:bodyDiv w:val="1"/>
      <w:marLeft w:val="0"/>
      <w:marRight w:val="0"/>
      <w:marTop w:val="0"/>
      <w:marBottom w:val="0"/>
      <w:divBdr>
        <w:top w:val="none" w:sz="0" w:space="0" w:color="auto"/>
        <w:left w:val="none" w:sz="0" w:space="0" w:color="auto"/>
        <w:bottom w:val="none" w:sz="0" w:space="0" w:color="auto"/>
        <w:right w:val="none" w:sz="0" w:space="0" w:color="auto"/>
      </w:divBdr>
    </w:div>
    <w:div w:id="2017228196">
      <w:bodyDiv w:val="1"/>
      <w:marLeft w:val="0"/>
      <w:marRight w:val="0"/>
      <w:marTop w:val="0"/>
      <w:marBottom w:val="0"/>
      <w:divBdr>
        <w:top w:val="none" w:sz="0" w:space="0" w:color="auto"/>
        <w:left w:val="none" w:sz="0" w:space="0" w:color="auto"/>
        <w:bottom w:val="none" w:sz="0" w:space="0" w:color="auto"/>
        <w:right w:val="none" w:sz="0" w:space="0" w:color="auto"/>
      </w:divBdr>
    </w:div>
    <w:div w:id="2027100056">
      <w:bodyDiv w:val="1"/>
      <w:marLeft w:val="0"/>
      <w:marRight w:val="0"/>
      <w:marTop w:val="0"/>
      <w:marBottom w:val="0"/>
      <w:divBdr>
        <w:top w:val="none" w:sz="0" w:space="0" w:color="auto"/>
        <w:left w:val="none" w:sz="0" w:space="0" w:color="auto"/>
        <w:bottom w:val="none" w:sz="0" w:space="0" w:color="auto"/>
        <w:right w:val="none" w:sz="0" w:space="0" w:color="auto"/>
      </w:divBdr>
    </w:div>
    <w:div w:id="2031486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1c889d-74d7-485d-8988-03c7e2f555dc">
      <Terms xmlns="http://schemas.microsoft.com/office/infopath/2007/PartnerControls"/>
    </lcf76f155ced4ddcb4097134ff3c332f>
    <TaxCatchAll xmlns="a5f89f62-a463-4d5a-b6cb-aa44aa1acee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8A5946998FB64EA516574F33AFB388" ma:contentTypeVersion="16" ma:contentTypeDescription="Create a new document." ma:contentTypeScope="" ma:versionID="e4c7fcdf3c5c6b6c3d3c5720f57ce724">
  <xsd:schema xmlns:xsd="http://www.w3.org/2001/XMLSchema" xmlns:xs="http://www.w3.org/2001/XMLSchema" xmlns:p="http://schemas.microsoft.com/office/2006/metadata/properties" xmlns:ns2="de1c889d-74d7-485d-8988-03c7e2f555dc" xmlns:ns3="a5f89f62-a463-4d5a-b6cb-aa44aa1aceea" targetNamespace="http://schemas.microsoft.com/office/2006/metadata/properties" ma:root="true" ma:fieldsID="8c57c4d1bad1d197da9cfb6ce42fadf7" ns2:_="" ns3:_="">
    <xsd:import namespace="de1c889d-74d7-485d-8988-03c7e2f555dc"/>
    <xsd:import namespace="a5f89f62-a463-4d5a-b6cb-aa44aa1acee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1c889d-74d7-485d-8988-03c7e2f555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df207f9-176c-44af-a42e-6cb18c95555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f89f62-a463-4d5a-b6cb-aa44aa1acee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e19c31b-f15d-45e4-ba9f-1968e6acb1f2}" ma:internalName="TaxCatchAll" ma:showField="CatchAllData" ma:web="a5f89f62-a463-4d5a-b6cb-aa44aa1acee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4E2410-FE13-4376-873D-13A15A22EA15}">
  <ds:schemaRefs>
    <ds:schemaRef ds:uri="http://schemas.microsoft.com/office/2006/metadata/properties"/>
    <ds:schemaRef ds:uri="http://schemas.microsoft.com/office/infopath/2007/PartnerControls"/>
    <ds:schemaRef ds:uri="de1c889d-74d7-485d-8988-03c7e2f555dc"/>
    <ds:schemaRef ds:uri="a5f89f62-a463-4d5a-b6cb-aa44aa1aceea"/>
  </ds:schemaRefs>
</ds:datastoreItem>
</file>

<file path=customXml/itemProps2.xml><?xml version="1.0" encoding="utf-8"?>
<ds:datastoreItem xmlns:ds="http://schemas.openxmlformats.org/officeDocument/2006/customXml" ds:itemID="{0EBECE1B-4365-4079-8948-6A1C39EB6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1c889d-74d7-485d-8988-03c7e2f555dc"/>
    <ds:schemaRef ds:uri="a5f89f62-a463-4d5a-b6cb-aa44aa1ac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2B32C8-53B3-4F4B-895A-7A828A2E3C0F}">
  <ds:schemaRefs>
    <ds:schemaRef ds:uri="http://schemas.openxmlformats.org/officeDocument/2006/bibliography"/>
  </ds:schemaRefs>
</ds:datastoreItem>
</file>

<file path=customXml/itemProps4.xml><?xml version="1.0" encoding="utf-8"?>
<ds:datastoreItem xmlns:ds="http://schemas.openxmlformats.org/officeDocument/2006/customXml" ds:itemID="{FC9E4DDC-0E00-4180-A2C3-D32BD1147E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1020</Words>
  <Characters>5818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Staff Report</vt:lpstr>
    </vt:vector>
  </TitlesOfParts>
  <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Report</dc:title>
  <dc:subject/>
  <dc:creator>Jill Duffy</dc:creator>
  <cp:keywords/>
  <cp:lastModifiedBy>Hilary Schwartz</cp:lastModifiedBy>
  <cp:revision>8</cp:revision>
  <cp:lastPrinted>2026-06-05T19:53:00Z</cp:lastPrinted>
  <dcterms:created xsi:type="dcterms:W3CDTF">2026-07-05T22:15:00Z</dcterms:created>
  <dcterms:modified xsi:type="dcterms:W3CDTF">2026-07-06T20:21:00Z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Gateway 2000</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0x0101001D8A5946998FB64EA516574F33AFB388</vt:lpwstr>
  </property>
  <property fmtid="{D5CDD505-2E9C-101B-9397-08002B2CF9AE}" pid="10" name="MediaServiceImageTags">
    <vt:lpwstr/>
  </property>
</Properties>
</file>